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1752B"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附件</w:t>
      </w:r>
      <w:r>
        <w:rPr>
          <w:rFonts w:hint="eastAsia" w:cs="宋体"/>
          <w:sz w:val="24"/>
          <w:szCs w:val="24"/>
          <w:lang w:val="en-US" w:eastAsia="zh-CN"/>
        </w:rPr>
        <w:t>三</w:t>
      </w:r>
      <w:r>
        <w:rPr>
          <w:rFonts w:hint="eastAsia" w:cs="宋体"/>
          <w:sz w:val="24"/>
          <w:szCs w:val="24"/>
        </w:rPr>
        <w:t>：</w:t>
      </w:r>
    </w:p>
    <w:p w14:paraId="5D7CB285">
      <w:pPr>
        <w:widowControl/>
        <w:spacing w:line="432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常州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一院体检中心体检温馨提示</w:t>
      </w:r>
    </w:p>
    <w:p w14:paraId="77794E1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1、体检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前几天清淡饮食，不饮酒，不要吃对肝肾功能有损害的药物。</w:t>
      </w:r>
    </w:p>
    <w:p w14:paraId="221DD2A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2、检查前一晚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时后避免进食和剧烈运动，保持血压稳定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充足睡眠。</w:t>
      </w:r>
    </w:p>
    <w:p w14:paraId="47350FE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3.体检当日早晨应禁食、禁水。但若既往患者有慢性疾病，需晨起服药的（如高血压）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应先服药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eastAsia="zh-CN"/>
        </w:rPr>
        <w:t>，抽血时间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7:15-9:30，其余项目可至11:00。（6:50开门）</w:t>
      </w:r>
    </w:p>
    <w:p w14:paraId="2C8388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4、前列腺彩超需要适度憋尿；子宫附件彩超需要保持膀胱充盈(胀尿)。</w:t>
      </w:r>
    </w:p>
    <w:p w14:paraId="7607D1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5、女性在尿意不明显时可酌情先做妇科检查。</w:t>
      </w:r>
    </w:p>
    <w:p w14:paraId="112050A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6、女性月经期内不要留取尿液标本及做妇科检查，待月经结束后2-3天再做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妊娠及哺乳期女性应避免X线及碳14呼气试验的检查。不穿金属扣内衣、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不佩戴首饰，以免影响放射检查。</w:t>
      </w:r>
    </w:p>
    <w:p w14:paraId="412591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7、请按指引单上约定的日期参加体检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优先安排约定当日体检者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  <w:t>。</w:t>
      </w:r>
    </w:p>
    <w:p w14:paraId="730BEA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8、请仔细核对指引单上个人信息，如发现有错误，请携身份证至体检中心一楼先进行修改，后体检；或提前通知单位体检组织者联系体检中心进行修改。</w:t>
      </w:r>
    </w:p>
    <w:p w14:paraId="18FD99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、凭指引单至一楼食堂免费提供营养早餐一份。</w:t>
      </w:r>
    </w:p>
    <w:p w14:paraId="1673D3F4">
      <w:pPr>
        <w:spacing w:line="360" w:lineRule="auto"/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增值服务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  <w:t>：</w:t>
      </w:r>
    </w:p>
    <w:p w14:paraId="78DEFBB3">
      <w:pPr>
        <w:spacing w:line="360" w:lineRule="auto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预约线上健康管理门诊具体流程：</w:t>
      </w:r>
    </w:p>
    <w:p w14:paraId="0939930B">
      <w:pPr>
        <w:pStyle w:val="14"/>
        <w:numPr>
          <w:numId w:val="0"/>
        </w:numPr>
        <w:spacing w:line="360" w:lineRule="auto"/>
        <w:ind w:leftChars="200"/>
        <w:contextualSpacing w:val="0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ascii="宋体" w:hAnsi="宋体" w:eastAsia="宋体"/>
          <w:b w:val="0"/>
          <w:bCs w:val="0"/>
          <w:sz w:val="24"/>
          <w:szCs w:val="24"/>
        </w:rPr>
        <w:t>挂号客户必须有半年内常州一院线下门诊的就诊记录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。</w:t>
      </w:r>
    </w:p>
    <w:p w14:paraId="52CAF9F0">
      <w:pPr>
        <w:pStyle w:val="14"/>
        <w:numPr>
          <w:numId w:val="0"/>
        </w:numPr>
        <w:spacing w:line="360" w:lineRule="auto"/>
        <w:ind w:leftChars="200"/>
        <w:contextualSpacing w:val="0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ascii="宋体" w:hAnsi="宋体" w:eastAsia="宋体"/>
          <w:b w:val="0"/>
          <w:bCs w:val="0"/>
          <w:sz w:val="24"/>
          <w:szCs w:val="24"/>
        </w:rPr>
        <w:t>扫描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关</w:t>
      </w:r>
      <w:r>
        <w:rPr>
          <w:rFonts w:ascii="宋体" w:hAnsi="宋体" w:eastAsia="宋体"/>
          <w:b w:val="0"/>
          <w:bCs w:val="0"/>
          <w:sz w:val="24"/>
          <w:szCs w:val="24"/>
        </w:rPr>
        <w:t>注医院微信公众号常州一院视窗并进入医院小程序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。</w:t>
      </w:r>
    </w:p>
    <w:p w14:paraId="54F27F80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1184910" cy="1184910"/>
            <wp:effectExtent l="0" t="0" r="15240" b="15240"/>
            <wp:docPr id="1781365172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365172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ABBD8">
      <w:pPr>
        <w:spacing w:line="360" w:lineRule="auto"/>
        <w:ind w:firstLine="240" w:firstLineChars="100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150495</wp:posOffset>
                </wp:positionV>
                <wp:extent cx="3363595" cy="0"/>
                <wp:effectExtent l="0" t="38100" r="8255" b="38100"/>
                <wp:wrapNone/>
                <wp:docPr id="1330773445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3401" cy="0"/>
                          <a:chOff x="0" y="0"/>
                          <a:chExt cx="3363401" cy="0"/>
                        </a:xfrm>
                      </wpg:grpSpPr>
                      <wps:wsp>
                        <wps:cNvPr id="1762987204" name="直接箭头连接符 2"/>
                        <wps:cNvCnPr/>
                        <wps:spPr>
                          <a:xfrm>
                            <a:off x="0" y="0"/>
                            <a:ext cx="222636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7388357" name="直接箭头连接符 2"/>
                        <wps:cNvCnPr/>
                        <wps:spPr>
                          <a:xfrm>
                            <a:off x="866692" y="0"/>
                            <a:ext cx="222636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3143890" name="直接箭头连接符 2"/>
                        <wps:cNvCnPr/>
                        <wps:spPr>
                          <a:xfrm>
                            <a:off x="1399429" y="0"/>
                            <a:ext cx="222636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0812726" name="直接箭头连接符 2"/>
                        <wps:cNvCnPr/>
                        <wps:spPr>
                          <a:xfrm>
                            <a:off x="3140765" y="0"/>
                            <a:ext cx="222636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90.15pt;margin-top:11.85pt;height:0pt;width:264.85pt;z-index:251659264;mso-width-relative:page;mso-height-relative:page;" coordsize="3363401,0" o:gfxdata="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Trctm9gAAAAJAQAADwAAAAAAAAAB&#10;ACAAAAAiAAAAZHJzL2Rvd25yZXYueG1sUEsBAhQAFAAAAAgAh07iQKKYraS7AgAA7QoAAA4AAAAA&#10;AAAAAQAgAAAAJwEAAGRycy9lMm9Eb2MueG1sUEsFBgAAAAAGAAYAWQEAAFQGAAAAAA==&#10;">
                <o:lock v:ext="edit" aspectratio="f"/>
                <v:shape id="直接箭头连接符 2" o:spid="_x0000_s1026" o:spt="32" type="#_x0000_t32" style="position:absolute;left:0;top:0;height:0;width:222636;" filled="f" stroked="t" coordsize="21600,21600" o:gfxdata="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fF&#10;ZeHCAAAA4wAAAA8AAAAAAAAAAQAgAAAAIgAAAGRycy9kb3ducmV2LnhtbFBLAQIUABQAAAAIAIdO&#10;4kAzLwWeOwAAADkAAAAQAAAAAAAAAAEAIAAAABEBAABkcnMvc2hhcGV4bWwueG1sUEsFBgAAAAAG&#10;AAYAWwEAALsDAAAAAA==&#10;">
                  <v:fill on="f" focussize="0,0"/>
                  <v:stroke color="#000000 [3213]" joinstyle="round" endarrow="block"/>
                  <v:imagedata o:title=""/>
                  <o:lock v:ext="edit" aspectratio="f"/>
                </v:shape>
                <v:shape id="直接箭头连接符 2" o:spid="_x0000_s1026" o:spt="32" type="#_x0000_t32" style="position:absolute;left:866692;top:0;height:0;width:222636;" filled="f" stroked="t" coordsize="21600,21600" o:gfxdata="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9&#10;jmjPwwAAAOMAAAAPAAAAAAAAAAEAIAAAACIAAABkcnMvZG93bnJldi54bWxQSwECFAAUAAAACACH&#10;TuJAMy8FnjsAAAA5AAAAEAAAAAAAAAABACAAAAASAQAAZHJzL3NoYXBleG1sLnhtbFBLBQYAAAAA&#10;BgAGAFsBAAC8AwAAAAA=&#10;">
                  <v:fill on="f" focussize="0,0"/>
                  <v:stroke color="#000000 [3213]" joinstyle="round" endarrow="block"/>
                  <v:imagedata o:title=""/>
                  <o:lock v:ext="edit" aspectratio="f"/>
                </v:shape>
                <v:shape id="直接箭头连接符 2" o:spid="_x0000_s1026" o:spt="32" type="#_x0000_t32" style="position:absolute;left:1399429;top:0;height:0;width:222636;" filled="f" stroked="t" coordsize="21600,21600" o:gfxdata="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GwcKgbFAAAA4wAAAA8AAAAAAAAAAQAgAAAAIgAAAGRycy9kb3ducmV2LnhtbFBLAQIUABQAAAAI&#10;AIdO4kAzLwWeOwAAADkAAAAQAAAAAAAAAAEAIAAAABQBAABkcnMvc2hhcGV4bWwueG1sUEsFBgAA&#10;AAAGAAYAWwEAAL4DAAAAAA==&#10;">
                  <v:fill on="f" focussize="0,0"/>
                  <v:stroke color="#000000 [3213]" joinstyle="round" endarrow="block"/>
                  <v:imagedata o:title=""/>
                  <o:lock v:ext="edit" aspectratio="f"/>
                </v:shape>
                <v:shape id="直接箭头连接符 2" o:spid="_x0000_s1026" o:spt="32" type="#_x0000_t32" style="position:absolute;left:3140765;top:0;height:0;width:222636;" filled="f" stroked="t" coordsize="21600,21600" o:gfxdata="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v9&#10;lGjCAAAA4wAAAA8AAAAAAAAAAQAgAAAAIgAAAGRycy9kb3ducmV2LnhtbFBLAQIUABQAAAAIAIdO&#10;4kAzLwWeOwAAADkAAAAQAAAAAAAAAAEAIAAAABEBAABkcnMvc2hhcGV4bWwueG1sUEsFBgAAAAAG&#10;AAYAWwEAALsDAAAAAA==&#10;">
                  <v:fill on="f" focussize="0,0"/>
                  <v:stroke color="#000000 [3213]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3.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互联网医院   线上问诊   其他    健康管理门诊-互联网   咨询</w:t>
      </w:r>
    </w:p>
    <w:p w14:paraId="01725107">
      <w:pPr>
        <w:spacing w:line="360" w:lineRule="auto"/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线下健康管理门诊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：</w:t>
      </w:r>
      <w:bookmarkStart w:id="0" w:name="_GoBack"/>
      <w:bookmarkEnd w:id="0"/>
    </w:p>
    <w:p w14:paraId="1ADC4E65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每周一到周五下午2点到4点，常州一院健康管理中心4楼电梯旁。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 xml:space="preserve">                                           </w:t>
      </w:r>
    </w:p>
    <w:p w14:paraId="5F7440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" w:lineRule="atLeas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报告领取和查询攻略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</w:p>
    <w:p w14:paraId="775E5C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" w:lineRule="atLeast"/>
        <w:ind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关注微信公众号“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常州一院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健康管理中心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进行查询。</w:t>
      </w:r>
    </w:p>
    <w:p w14:paraId="71AB82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" w:lineRule="atLeast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电子报告无法查询可拨打热线电话0519-68870817。</w:t>
      </w:r>
    </w:p>
    <w:p w14:paraId="533E8C44"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70E319D4"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30E0C7D4">
      <w:pPr>
        <w:adjustRightInd w:val="0"/>
        <w:snapToGrid w:val="0"/>
        <w:spacing w:line="500" w:lineRule="exact"/>
        <w:rPr>
          <w:rFonts w:hint="eastAsia" w:cs="宋体"/>
          <w:b/>
          <w:bCs/>
          <w:sz w:val="32"/>
          <w:szCs w:val="32"/>
        </w:rPr>
      </w:pPr>
    </w:p>
    <w:p w14:paraId="11254FCF">
      <w:pPr>
        <w:adjustRightInd w:val="0"/>
        <w:snapToGrid w:val="0"/>
        <w:spacing w:line="520" w:lineRule="atLeast"/>
        <w:jc w:val="center"/>
        <w:rPr>
          <w:rFonts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常州市肿瘤（第四人民）医院健康体检中心</w:t>
      </w:r>
    </w:p>
    <w:p w14:paraId="077CCA96">
      <w:pPr>
        <w:adjustRightInd w:val="0"/>
        <w:snapToGrid w:val="0"/>
        <w:spacing w:line="520" w:lineRule="atLeast"/>
        <w:jc w:val="center"/>
        <w:rPr>
          <w:rFonts w:hint="eastAsia" w:cs="宋体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健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康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体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检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须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知</w:t>
      </w:r>
    </w:p>
    <w:p w14:paraId="198DC4EC">
      <w:pPr>
        <w:adjustRightInd w:val="0"/>
        <w:snapToGrid w:val="0"/>
        <w:spacing w:line="520" w:lineRule="atLeast"/>
        <w:jc w:val="center"/>
        <w:rPr>
          <w:rFonts w:hint="eastAsia" w:cs="宋体"/>
          <w:b/>
          <w:bCs/>
          <w:sz w:val="32"/>
          <w:szCs w:val="32"/>
        </w:rPr>
      </w:pPr>
    </w:p>
    <w:p w14:paraId="4FCFA10A"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为更准确的反映您身体的真实状况，做一次高质量的健康体检，体检前我们向您温馨提示如下：    </w:t>
      </w:r>
    </w:p>
    <w:p w14:paraId="60FBA688"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1、体检时间为7:20-9:00（化验抽血7:30开始），CT检查时间最好在7:00-9:00，其他时间段门诊病人较多。</w:t>
      </w:r>
    </w:p>
    <w:p w14:paraId="13D319BA"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2、请戴好口罩，携带身份证到医院参加体检。</w:t>
      </w:r>
    </w:p>
    <w:p w14:paraId="1F39E10D"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3、准备参加体检，请您从检查前夜晚8点后避免进食或剧烈运动，保持充足睡眠。    </w:t>
      </w:r>
    </w:p>
    <w:p w14:paraId="41CA4EA9"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4、请您在体检前几天，注意饮食，不要吃过多油腻食物及猪血、鸡血、海带、菠菜等食品;请不要饮酒，不要吃对肝、肾功能有损害的药物。   </w:t>
      </w:r>
    </w:p>
    <w:p w14:paraId="16A6C1AD"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5、需做前列腺或妇科B超检查，请憋尿和保持膀胱充盈。    </w:t>
      </w:r>
    </w:p>
    <w:p w14:paraId="125C7798"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6、如果您正在妊娠，请不要参加X光及妇科检查。    </w:t>
      </w:r>
    </w:p>
    <w:p w14:paraId="27719334"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7、做X光检查时，宜穿棉布内衣，勿穿带有金属配件衣 服、文胸；检查时请摘除项链、手机等金属物品。   </w:t>
      </w:r>
    </w:p>
    <w:p w14:paraId="1BD7AE18"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8、女士月经期间，不宜作妇科检查及尿检.    </w:t>
      </w:r>
    </w:p>
    <w:p w14:paraId="2DF14582"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9、做妇科检查前应排空膀胱。妇科及乳腺检查最好选择月经干净后一周。    </w:t>
      </w:r>
    </w:p>
    <w:p w14:paraId="328B63D9"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10、高血压者请空腹服药后体检，糖尿病患者请完成空腹体检项目后服药。    </w:t>
      </w:r>
    </w:p>
    <w:p w14:paraId="60B8006B"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11、体检过程中请不要擅自更改体检项目，也不要遗漏您的任何一项检查，如需要增加体检项目应主动与工作人员联系。   </w:t>
      </w:r>
    </w:p>
    <w:p w14:paraId="1E884B02"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12、请您积极配合医生的各项检查，体检过程中如有任何不适或问题， 请及时与体检医生或导检护士联系，我们会及时提供帮助。              </w:t>
      </w:r>
    </w:p>
    <w:p w14:paraId="02B58CDB">
      <w:pPr>
        <w:adjustRightInd w:val="0"/>
        <w:snapToGrid w:val="0"/>
        <w:spacing w:line="50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</w:t>
      </w:r>
    </w:p>
    <w:p w14:paraId="5504CDEE">
      <w:pPr>
        <w:adjustRightInd w:val="0"/>
        <w:snapToGrid w:val="0"/>
        <w:spacing w:line="50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体检地址：常州市新北区红河路68号            </w:t>
      </w:r>
    </w:p>
    <w:p w14:paraId="592331D5">
      <w:pPr>
        <w:adjustRightInd w:val="0"/>
        <w:snapToGrid w:val="0"/>
        <w:spacing w:line="50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健康咨询热线： 69807312  </w:t>
      </w:r>
    </w:p>
    <w:p w14:paraId="673B2300">
      <w:pPr>
        <w:adjustRightInd w:val="0"/>
        <w:snapToGrid w:val="0"/>
        <w:spacing w:line="500" w:lineRule="exact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16A21C6C">
      <w:pPr>
        <w:adjustRightInd w:val="0"/>
        <w:snapToGrid w:val="0"/>
        <w:spacing w:line="500" w:lineRule="exact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7BAF3C60">
      <w:pPr>
        <w:spacing w:before="156" w:beforeLines="50" w:after="156" w:afterLines="50"/>
        <w:ind w:firstLine="1446" w:firstLineChars="400"/>
        <w:rPr>
          <w:rFonts w:cs="Arial Unicode MS" w:asciiTheme="majorEastAsia" w:hAnsiTheme="majorEastAsia" w:eastAsiaTheme="majorEastAsia"/>
          <w:b/>
          <w:sz w:val="36"/>
          <w:szCs w:val="36"/>
        </w:rPr>
      </w:pPr>
      <w:r>
        <w:rPr>
          <w:rFonts w:hint="eastAsia" w:cs="Arial Unicode MS" w:asciiTheme="majorEastAsia" w:hAnsiTheme="majorEastAsia" w:eastAsiaTheme="majorEastAsia"/>
          <w:b/>
          <w:sz w:val="36"/>
          <w:szCs w:val="36"/>
          <w:lang w:val="en-US" w:eastAsia="zh-CN"/>
        </w:rPr>
        <w:t>美年大健康</w:t>
      </w:r>
      <w:r>
        <w:rPr>
          <w:rFonts w:hint="eastAsia" w:cs="Arial Unicode MS" w:asciiTheme="majorEastAsia" w:hAnsiTheme="majorEastAsia" w:eastAsiaTheme="majorEastAsia"/>
          <w:b/>
          <w:sz w:val="36"/>
          <w:szCs w:val="36"/>
        </w:rPr>
        <w:t>体检</w:t>
      </w:r>
      <w:r>
        <w:rPr>
          <w:rFonts w:hint="eastAsia" w:cs="Arial Unicode MS" w:asciiTheme="majorEastAsia" w:hAnsiTheme="majorEastAsia" w:eastAsiaTheme="majorEastAsia"/>
          <w:b/>
          <w:sz w:val="36"/>
          <w:szCs w:val="36"/>
          <w:lang w:val="en-US" w:eastAsia="zh-CN"/>
        </w:rPr>
        <w:t>注意事项及</w:t>
      </w:r>
      <w:r>
        <w:rPr>
          <w:rFonts w:hint="eastAsia" w:cs="Arial Unicode MS" w:asciiTheme="majorEastAsia" w:hAnsiTheme="majorEastAsia" w:eastAsiaTheme="majorEastAsia"/>
          <w:b/>
          <w:sz w:val="36"/>
          <w:szCs w:val="36"/>
        </w:rPr>
        <w:t>温馨提示</w:t>
      </w:r>
    </w:p>
    <w:p w14:paraId="60E18FF2"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为保证体检结果的客观准确，体检注意事项如下：</w:t>
      </w:r>
    </w:p>
    <w:p w14:paraId="6118C6A3">
      <w:pPr>
        <w:adjustRightInd w:val="0"/>
        <w:snapToGrid w:val="0"/>
        <w:spacing w:line="50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体检前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 w14:paraId="59A03E37"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1.体检前三天清淡饮食，不饮酒，不吃对肝、肾功能有损的药物。</w:t>
      </w:r>
    </w:p>
    <w:p w14:paraId="4D3AE724"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2.体检前一天晚20时后避免进食，避免剧烈运动，保持充足睡眠。</w:t>
      </w:r>
    </w:p>
    <w:p w14:paraId="6060D81D">
      <w:pPr>
        <w:adjustRightInd w:val="0"/>
        <w:snapToGrid w:val="0"/>
        <w:spacing w:line="500" w:lineRule="exac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体检当日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 w14:paraId="13D80119"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1.请早上7点30---10点30凭身份证至服务台登记，领取体检表格</w:t>
      </w:r>
    </w:p>
    <w:p w14:paraId="669CC3BA"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2.体检当日早晨禁食、水（常服药者可照常服药）。</w:t>
      </w:r>
    </w:p>
    <w:p w14:paraId="4976A3C9"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3.请尽量避免穿带金属、亮片、金属扣的上衣（内衣）。 </w:t>
      </w:r>
    </w:p>
    <w:p w14:paraId="3338BC1D"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4.如有眼底检查项目，请佩戴隐性眼镜者提前二天更换成框架眼镜。</w:t>
      </w:r>
    </w:p>
    <w:p w14:paraId="552ABB30"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5.女性在月经期内请不要留取尿液标本及妇科检查，请在月经期后再作检查。 </w:t>
      </w:r>
    </w:p>
    <w:p w14:paraId="134C9E2C"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6.女性妊娠期间体检不能做 X 线检查。</w:t>
      </w:r>
    </w:p>
    <w:p w14:paraId="5865D407"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7. 抽血后立即压迫针孔三分钟，防止出血，勿揉局部。 </w:t>
      </w:r>
    </w:p>
    <w:p w14:paraId="660401A9"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8. 已婚女士在妇科检查前请先排清小便。</w:t>
      </w:r>
    </w:p>
    <w:p w14:paraId="72C7DCC2"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9. 未婚女性在做妇科 B 超项目时，请保持膀胱充盈（憋尿）。 </w:t>
      </w:r>
    </w:p>
    <w:p w14:paraId="7FD6AE25">
      <w:pPr>
        <w:adjustRightInd w:val="0"/>
        <w:snapToGrid w:val="0"/>
        <w:spacing w:line="50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温馨提示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 w14:paraId="0630D09D"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1.支付宝、微信搜索“美年大健康”小程序或登录美年官网，输入个人信息进行短信验证或账号密码（账号密码体检结束后由前台发放或电子短信通知），即可查看电子报告。</w:t>
      </w:r>
    </w:p>
    <w:p w14:paraId="1A91D445"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2.体检中心有储物柜可存放随身物品（贵重物品请自行保管），如有需要，请和服务台护士联系。</w:t>
      </w:r>
    </w:p>
    <w:p w14:paraId="74345894"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3.体检中心大楼后面提供停车，体检结束在前台提交体检流程表可免费领取停车票。</w:t>
      </w:r>
    </w:p>
    <w:p w14:paraId="67265DB0">
      <w:pPr>
        <w:adjustRightInd w:val="0"/>
        <w:snapToGrid w:val="0"/>
        <w:spacing w:line="500" w:lineRule="exact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08282B67">
      <w:pPr>
        <w:adjustRightInd w:val="0"/>
        <w:snapToGrid w:val="0"/>
        <w:spacing w:line="50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体检地址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：常州市钟楼区怀德中路 82 号澜天大厦 1-4 层</w:t>
      </w:r>
    </w:p>
    <w:p w14:paraId="1953B0D0">
      <w:pPr>
        <w:adjustRightInd w:val="0"/>
        <w:snapToGrid w:val="0"/>
        <w:spacing w:line="50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客服电话： 0519-68200172 ；报告解读电话：0519-69656402</w:t>
      </w:r>
    </w:p>
    <w:p w14:paraId="21C0E7C3">
      <w:pPr>
        <w:adjustRightInd w:val="0"/>
        <w:snapToGrid w:val="0"/>
        <w:spacing w:line="50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交通信息： 怀德桥西站：52 路 39 路等；会馆浜站：BRT：B2 B22 B21 ；</w:t>
      </w:r>
    </w:p>
    <w:p w14:paraId="094E08E9">
      <w:pPr>
        <w:adjustRightInd w:val="0"/>
        <w:snapToGrid w:val="0"/>
        <w:spacing w:line="500" w:lineRule="exact"/>
        <w:ind w:firstLine="1200" w:firstLineChars="5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怀德桥站：Y1 B1 等 </w:t>
      </w:r>
    </w:p>
    <w:sectPr>
      <w:pgSz w:w="11906" w:h="16838"/>
      <w:pgMar w:top="1077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xNzNkMWU1NDFkNTgwYTQyMWE0Mzc0ZGZmZWY0OWUifQ=="/>
  </w:docVars>
  <w:rsids>
    <w:rsidRoot w:val="00172A27"/>
    <w:rsid w:val="000424A7"/>
    <w:rsid w:val="0004329C"/>
    <w:rsid w:val="000C1AB4"/>
    <w:rsid w:val="00145AEE"/>
    <w:rsid w:val="00172A27"/>
    <w:rsid w:val="00255BF0"/>
    <w:rsid w:val="00300D6D"/>
    <w:rsid w:val="00382C8C"/>
    <w:rsid w:val="004651A3"/>
    <w:rsid w:val="004963D4"/>
    <w:rsid w:val="004B187F"/>
    <w:rsid w:val="005A3553"/>
    <w:rsid w:val="005A7B98"/>
    <w:rsid w:val="005B3877"/>
    <w:rsid w:val="00656E1B"/>
    <w:rsid w:val="006C7D59"/>
    <w:rsid w:val="00733536"/>
    <w:rsid w:val="00745970"/>
    <w:rsid w:val="00757977"/>
    <w:rsid w:val="007B144B"/>
    <w:rsid w:val="007F2FBA"/>
    <w:rsid w:val="00835905"/>
    <w:rsid w:val="008A4AF7"/>
    <w:rsid w:val="008C1EA2"/>
    <w:rsid w:val="008E0877"/>
    <w:rsid w:val="008E6270"/>
    <w:rsid w:val="009531E4"/>
    <w:rsid w:val="009564F8"/>
    <w:rsid w:val="009603FC"/>
    <w:rsid w:val="009733D6"/>
    <w:rsid w:val="009C2698"/>
    <w:rsid w:val="009D7DBA"/>
    <w:rsid w:val="00A160DA"/>
    <w:rsid w:val="00A62511"/>
    <w:rsid w:val="00B47849"/>
    <w:rsid w:val="00B60E15"/>
    <w:rsid w:val="00B65DEB"/>
    <w:rsid w:val="00B82DB8"/>
    <w:rsid w:val="00CE3B99"/>
    <w:rsid w:val="00D10899"/>
    <w:rsid w:val="00D41506"/>
    <w:rsid w:val="00D42CE3"/>
    <w:rsid w:val="00D45FD9"/>
    <w:rsid w:val="00D97CA8"/>
    <w:rsid w:val="00E3596A"/>
    <w:rsid w:val="00E96A73"/>
    <w:rsid w:val="00F33B49"/>
    <w:rsid w:val="00F714FD"/>
    <w:rsid w:val="00F9683A"/>
    <w:rsid w:val="04476EDF"/>
    <w:rsid w:val="04502799"/>
    <w:rsid w:val="054E09BE"/>
    <w:rsid w:val="05D666A3"/>
    <w:rsid w:val="0665487E"/>
    <w:rsid w:val="06BF0C83"/>
    <w:rsid w:val="089F4C95"/>
    <w:rsid w:val="08DC4C5E"/>
    <w:rsid w:val="09D65636"/>
    <w:rsid w:val="0C6C150C"/>
    <w:rsid w:val="0D856AA2"/>
    <w:rsid w:val="0D98711D"/>
    <w:rsid w:val="11B069D0"/>
    <w:rsid w:val="14072DAB"/>
    <w:rsid w:val="14971F39"/>
    <w:rsid w:val="15AD6FA9"/>
    <w:rsid w:val="15E82E2A"/>
    <w:rsid w:val="15EB63DE"/>
    <w:rsid w:val="170308A5"/>
    <w:rsid w:val="172C634B"/>
    <w:rsid w:val="23DB192C"/>
    <w:rsid w:val="24514725"/>
    <w:rsid w:val="26012085"/>
    <w:rsid w:val="27651E6B"/>
    <w:rsid w:val="28A32C4B"/>
    <w:rsid w:val="2A226172"/>
    <w:rsid w:val="2B5807A2"/>
    <w:rsid w:val="2C534988"/>
    <w:rsid w:val="2C9864D8"/>
    <w:rsid w:val="2E975000"/>
    <w:rsid w:val="2F655351"/>
    <w:rsid w:val="309C4B4F"/>
    <w:rsid w:val="338A5133"/>
    <w:rsid w:val="34446043"/>
    <w:rsid w:val="350B4052"/>
    <w:rsid w:val="35252DC5"/>
    <w:rsid w:val="3546508A"/>
    <w:rsid w:val="37FB658F"/>
    <w:rsid w:val="3A683CF4"/>
    <w:rsid w:val="3BE455FD"/>
    <w:rsid w:val="3C06710C"/>
    <w:rsid w:val="3CBB4FDD"/>
    <w:rsid w:val="41615457"/>
    <w:rsid w:val="425E3465"/>
    <w:rsid w:val="46AE0CE1"/>
    <w:rsid w:val="46ED1809"/>
    <w:rsid w:val="471054F8"/>
    <w:rsid w:val="48482A6F"/>
    <w:rsid w:val="493E74D3"/>
    <w:rsid w:val="49492F43"/>
    <w:rsid w:val="4C524CCC"/>
    <w:rsid w:val="4DD252B5"/>
    <w:rsid w:val="4F7B372A"/>
    <w:rsid w:val="50656ABD"/>
    <w:rsid w:val="53114AD1"/>
    <w:rsid w:val="53F96898"/>
    <w:rsid w:val="56A25A40"/>
    <w:rsid w:val="56F05FD9"/>
    <w:rsid w:val="5A0A612B"/>
    <w:rsid w:val="5A47702B"/>
    <w:rsid w:val="5A5338D9"/>
    <w:rsid w:val="5B5B2FDD"/>
    <w:rsid w:val="5BB26A25"/>
    <w:rsid w:val="5BE07EFB"/>
    <w:rsid w:val="5E974759"/>
    <w:rsid w:val="5EF37781"/>
    <w:rsid w:val="60601B3E"/>
    <w:rsid w:val="61CA2A1B"/>
    <w:rsid w:val="64076990"/>
    <w:rsid w:val="65CE6852"/>
    <w:rsid w:val="6B52582F"/>
    <w:rsid w:val="6B5F68F3"/>
    <w:rsid w:val="6EB83BFB"/>
    <w:rsid w:val="6F5C152B"/>
    <w:rsid w:val="70C8513A"/>
    <w:rsid w:val="751002ED"/>
    <w:rsid w:val="75D31177"/>
    <w:rsid w:val="76A0527F"/>
    <w:rsid w:val="78DE6954"/>
    <w:rsid w:val="7A020420"/>
    <w:rsid w:val="7CB629B8"/>
    <w:rsid w:val="7DEE3196"/>
    <w:rsid w:val="7FB421BD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180" w:lineRule="auto"/>
      <w:ind w:firstLine="650" w:firstLineChars="200"/>
    </w:pPr>
    <w:rPr>
      <w:rFonts w:eastAsia="楷体_GB2312"/>
      <w:b/>
      <w:spacing w:val="22"/>
      <w:kern w:val="0"/>
      <w:sz w:val="28"/>
    </w:rPr>
  </w:style>
  <w:style w:type="paragraph" w:styleId="3">
    <w:name w:val="Balloon Text"/>
    <w:basedOn w:val="1"/>
    <w:link w:val="10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locked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8"/>
    <w:link w:val="3"/>
    <w:autoRedefine/>
    <w:semiHidden/>
    <w:qFormat/>
    <w:locked/>
    <w:uiPriority w:val="99"/>
    <w:rPr>
      <w:sz w:val="18"/>
      <w:szCs w:val="18"/>
    </w:rPr>
  </w:style>
  <w:style w:type="character" w:customStyle="1" w:styleId="11">
    <w:name w:val="15"/>
    <w:basedOn w:val="8"/>
    <w:autoRedefine/>
    <w:qFormat/>
    <w:uiPriority w:val="99"/>
    <w:rPr>
      <w:rFonts w:ascii="Calibri" w:hAnsi="Calibri" w:cs="Calibri"/>
    </w:rPr>
  </w:style>
  <w:style w:type="character" w:customStyle="1" w:styleId="12">
    <w:name w:val="页眉 字符"/>
    <w:basedOn w:val="8"/>
    <w:link w:val="5"/>
    <w:autoRedefine/>
    <w:semiHidden/>
    <w:qFormat/>
    <w:locked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autoRedefine/>
    <w:semiHidden/>
    <w:qFormat/>
    <w:locked/>
    <w:uiPriority w:val="99"/>
    <w:rPr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font41"/>
    <w:basedOn w:val="8"/>
    <w:autoRedefine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  <w:style w:type="character" w:customStyle="1" w:styleId="16">
    <w:name w:val="font01"/>
    <w:basedOn w:val="8"/>
    <w:autoRedefine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  <w:vertAlign w:val="superscript"/>
    </w:rPr>
  </w:style>
  <w:style w:type="character" w:customStyle="1" w:styleId="17">
    <w:name w:val="font51"/>
    <w:basedOn w:val="8"/>
    <w:autoRedefine/>
    <w:qFormat/>
    <w:uiPriority w:val="0"/>
    <w:rPr>
      <w:rFonts w:hint="eastAsia" w:ascii="楷体" w:hAnsi="楷体" w:eastAsia="楷体" w:cs="楷体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4</Pages>
  <Words>1672</Words>
  <Characters>1809</Characters>
  <Lines>15</Lines>
  <Paragraphs>4</Paragraphs>
  <TotalTime>4</TotalTime>
  <ScaleCrop>false</ScaleCrop>
  <LinksUpToDate>false</LinksUpToDate>
  <CharactersWithSpaces>1978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2022-05-27T07:17:00Z</dcterms:created>
  <dc:creator>Administrator</dc:creator>
  <cp:lastModifiedBy>Dell</cp:lastModifiedBy>
  <dcterms:modified xsi:type="dcterms:W3CDTF">2024-09-27T06:40:46Z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D6146DEAB35F453984924176BC84A1E7</vt:lpwstr>
  </property>
</Properties>
</file>