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附件二：</w:t>
      </w:r>
    </w:p>
    <w:p>
      <w:pPr>
        <w:widowControl/>
        <w:spacing w:line="432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常州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一院体检中心体检温馨提示</w:t>
      </w:r>
    </w:p>
    <w:p>
      <w:pPr>
        <w:widowControl/>
        <w:spacing w:line="432" w:lineRule="auto"/>
        <w:jc w:val="center"/>
        <w:rPr>
          <w:rFonts w:ascii="宋体" w:hAnsi="宋体" w:cs="宋体"/>
          <w:b/>
          <w:bCs/>
          <w:kern w:val="0"/>
          <w:sz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1、体检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前几天清淡饮食，不饮酒，不要吃对肝肾功能有损害的药物。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2、检查前一天的晚上8时后避免进食和剧烈运动，保持血压稳定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充足睡眠。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3.体检当日早晨应禁食、禁水。但若既往患者有慢性疾病，需晨起服药的（如高血压）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应先服药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eastAsia="zh-CN"/>
        </w:rPr>
        <w:t>，抽血时间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7:15-9:30，其余项目可至11:00。（6:50开门）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4、前列腺彩超需要适度憋尿；子宫附件彩超需要保持膀胱充盈(胀尿)。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5、女性在尿意不明显时可酌情先做妇科检查。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6、女性月经期内不要留取尿液标本及做妇科检查，待月经结束后2-3天再做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妊娠及哺乳期女性应避免X线及碳14呼气试验的检查。不穿金属扣内衣、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不佩戴首饰，以免影响放射检查。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7、请按指引单上约定的日期参加体检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未按期体检者8:15后视情况取彩超号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（优先安排约定当日体检者）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8、请仔细核对指引单上个人信息，如发现有错误，请携身份证至体检中心一楼先进行修改，后体检；或提前通知单位体检组织者联系体检中心进行修改。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、凭指引单至一楼食堂免费提供营养早餐一份。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报告查询和发放时间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1关注微信公众号“常州一院” 绑定身份信息，体检结果实时上传。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在“我的常州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APP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”可以查阅电子体检报告（终检医生出具体检结论后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7个工作日上传报告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3电子报告无法查询可拨打热线电话0519-68870687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纸质报告须两周，打印好交给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指定联系人。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报告领取时间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周一至周五下午14:00-16:30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常州一院健康管理中心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500" w:lineRule="exact"/>
        <w:rPr>
          <w:rFonts w:hint="eastAsia" w:cs="宋体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atLeast"/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常州市肿瘤（第四人民）医院健康体检中心</w:t>
      </w:r>
    </w:p>
    <w:p>
      <w:pPr>
        <w:adjustRightInd w:val="0"/>
        <w:snapToGrid w:val="0"/>
        <w:spacing w:line="520" w:lineRule="atLeast"/>
        <w:jc w:val="center"/>
        <w:rPr>
          <w:rFonts w:hint="eastAsia" w:cs="宋体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rFonts w:hint="eastAsia" w:cs="宋体"/>
          <w:b/>
          <w:bCs/>
          <w:sz w:val="32"/>
          <w:szCs w:val="32"/>
        </w:rPr>
        <w:t>健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康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体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检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须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知</w:t>
      </w:r>
    </w:p>
    <w:p>
      <w:pPr>
        <w:adjustRightInd w:val="0"/>
        <w:snapToGrid w:val="0"/>
        <w:spacing w:line="520" w:lineRule="atLeast"/>
        <w:jc w:val="center"/>
        <w:rPr>
          <w:rFonts w:hint="eastAsia" w:cs="宋体"/>
          <w:b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为更准确的反映您身体的真实状况，做一次高质量的健康体检，体检前我们向您温馨提示如下：   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1、体检时间为7:20-9:00（化验抽血7:30开始），CT检查时间最好在7:00-9:00，其他时间段门诊病人较多。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2、请戴好口罩，携带身份证到医院参加体检。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3、准备参加体检，请您从检查前夜晚8点后避免进食或剧烈运动，保持充足睡眠。   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4、请您在体检前几天，注意饮食，不要吃过多油腻食物及猪血、鸡血、海带、菠菜等食品;请不要饮酒，不要吃对肝、肾功能有损害的药物。  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5、需做前列腺或妇科B超检查，请憋尿和保持膀胱充盈。   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6、如果您正在妊娠，请不要参加X光及妇科检查。   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7、做X光检查时，宜穿棉布内衣，勿穿带有金属配件衣 服、文胸；检查时请摘除项链、手机等金属物品。  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8、女士月经期间，不宜作妇科检查及尿检.   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9、做妇科检查前应排空膀胱。妇科及乳腺检查最好选择月经干净后一周。   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10、高血压者请空腹服药后体检，糖尿病患者请完成空腹体检项目后服药。   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11、体检过程中请不要擅自更改体检项目，也不要遗漏您的任何一项检查，如需要增加体检项目应主动与工作人员联系。  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12、请您积极配合医生的各项检查，体检过程中如有任何不适或问题， 请及时与体检医生或导检护士联系，我们会及时提供帮助。              </w:t>
      </w:r>
    </w:p>
    <w:p>
      <w:pPr>
        <w:adjustRightInd w:val="0"/>
        <w:snapToGrid w:val="0"/>
        <w:spacing w:line="50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</w:t>
      </w:r>
    </w:p>
    <w:p>
      <w:pPr>
        <w:adjustRightInd w:val="0"/>
        <w:snapToGrid w:val="0"/>
        <w:spacing w:line="50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体检地址：常州市新北区红河路68号            </w:t>
      </w:r>
    </w:p>
    <w:p>
      <w:pPr>
        <w:adjustRightInd w:val="0"/>
        <w:snapToGrid w:val="0"/>
        <w:spacing w:line="50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健康咨询热线： 69807312  </w:t>
      </w:r>
    </w:p>
    <w:p>
      <w:pPr>
        <w:adjustRightInd w:val="0"/>
        <w:snapToGrid w:val="0"/>
        <w:spacing w:line="500" w:lineRule="exac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spacing w:before="156" w:beforeLines="50" w:after="156" w:afterLines="50"/>
        <w:ind w:firstLine="1446" w:firstLineChars="400"/>
        <w:rPr>
          <w:rFonts w:cs="Arial Unicode MS" w:asciiTheme="majorEastAsia" w:hAnsiTheme="majorEastAsia" w:eastAsiaTheme="majorEastAsia"/>
          <w:b/>
          <w:sz w:val="36"/>
          <w:szCs w:val="36"/>
        </w:rPr>
      </w:pPr>
      <w:r>
        <w:rPr>
          <w:rFonts w:hint="eastAsia" w:cs="Arial Unicode MS" w:asciiTheme="majorEastAsia" w:hAnsiTheme="majorEastAsia" w:eastAsiaTheme="majorEastAsia"/>
          <w:b/>
          <w:sz w:val="36"/>
          <w:szCs w:val="36"/>
          <w:lang w:val="en-US" w:eastAsia="zh-CN"/>
        </w:rPr>
        <w:t>美年大健康</w:t>
      </w:r>
      <w:r>
        <w:rPr>
          <w:rFonts w:hint="eastAsia" w:cs="Arial Unicode MS" w:asciiTheme="majorEastAsia" w:hAnsiTheme="majorEastAsia" w:eastAsiaTheme="majorEastAsia"/>
          <w:b/>
          <w:sz w:val="36"/>
          <w:szCs w:val="36"/>
        </w:rPr>
        <w:t>体检</w:t>
      </w:r>
      <w:r>
        <w:rPr>
          <w:rFonts w:hint="eastAsia" w:cs="Arial Unicode MS" w:asciiTheme="majorEastAsia" w:hAnsiTheme="majorEastAsia" w:eastAsiaTheme="majorEastAsia"/>
          <w:b/>
          <w:sz w:val="36"/>
          <w:szCs w:val="36"/>
          <w:lang w:val="en-US" w:eastAsia="zh-CN"/>
        </w:rPr>
        <w:t>注意事项及</w:t>
      </w:r>
      <w:r>
        <w:rPr>
          <w:rFonts w:hint="eastAsia" w:cs="Arial Unicode MS" w:asciiTheme="majorEastAsia" w:hAnsiTheme="majorEastAsia" w:eastAsiaTheme="majorEastAsia"/>
          <w:b/>
          <w:sz w:val="36"/>
          <w:szCs w:val="36"/>
        </w:rPr>
        <w:t>温馨提示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为保证体检结果的客观准确，体检注意事项如下：</w:t>
      </w:r>
    </w:p>
    <w:p>
      <w:pPr>
        <w:adjustRightInd w:val="0"/>
        <w:snapToGrid w:val="0"/>
        <w:spacing w:line="50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体检前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1.体检前三天清淡饮食，不饮酒，不吃对肝、肾功能有损的药物。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2.体检前一天晚20时后避免进食，避免剧烈运动，保持充足睡眠。</w:t>
      </w:r>
    </w:p>
    <w:p>
      <w:pPr>
        <w:adjustRightInd w:val="0"/>
        <w:snapToGrid w:val="0"/>
        <w:spacing w:line="50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体检当日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1.请早上7点30---10点30凭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身份证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至服务台登记，领取体检表格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2.体检当日早晨禁食、水（常服药者可照常服药）。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3.请尽量避免穿带金属、亮片、金属扣的上衣（内衣）。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4.如有眼底检查项目，请佩戴隐性眼镜者提前二天更换成框架眼镜。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5.女性在月经期内请不要留取尿液标本及妇科检查，请在月经期后再作检查。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6.女性妊娠期间体检不能做 X 线检查。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7. 抽血后立即压迫针孔三分钟，防止出血，勿揉局部。 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8. 已婚女士在妇科检查前请先排清小便。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9. 未婚女性在做妇科 B 超项目时，请保持膀胱充盈（憋尿）。 </w:t>
      </w:r>
    </w:p>
    <w:p>
      <w:pPr>
        <w:adjustRightInd w:val="0"/>
        <w:snapToGrid w:val="0"/>
        <w:spacing w:line="50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温馨提示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1.支付宝、微信搜索“美年大健康”小程序或登录美年官网，输入个人信息进行短信验证或账号密码（账号密码体检结束后由前台发放或电子短信通知），即可查看电子报告。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2.体检中心有储物柜可存放随身物品（贵重物品请自行保管），如有需要，请和服务台护士联系。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3.体检中心大楼后面提供停车，体检结束在前台提交体检流程表可免费领取停车票。</w:t>
      </w:r>
    </w:p>
    <w:p>
      <w:pPr>
        <w:adjustRightInd w:val="0"/>
        <w:snapToGrid w:val="0"/>
        <w:spacing w:line="500" w:lineRule="exac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体检地址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：常州市钟楼区怀德中路 82 号澜天大厦 1-4 层</w:t>
      </w:r>
    </w:p>
    <w:p>
      <w:pPr>
        <w:adjustRightInd w:val="0"/>
        <w:snapToGrid w:val="0"/>
        <w:spacing w:line="50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客服电话： 0519-68200172 ；报告解读电话：0519-69656402</w:t>
      </w:r>
    </w:p>
    <w:p>
      <w:pPr>
        <w:adjustRightInd w:val="0"/>
        <w:snapToGrid w:val="0"/>
        <w:spacing w:line="50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交通信息： 怀德桥西站：52 路 39 路等；会馆浜站：BRT：B2 B22 B21 ；</w:t>
      </w:r>
    </w:p>
    <w:p>
      <w:pPr>
        <w:adjustRightInd w:val="0"/>
        <w:snapToGrid w:val="0"/>
        <w:spacing w:line="500" w:lineRule="exact"/>
        <w:ind w:firstLine="1200" w:firstLineChars="5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怀德桥站：Y1 B1 等 </w:t>
      </w: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NzNkMWU1NDFkNTgwYTQyMWE0Mzc0ZGZmZWY0OWUifQ=="/>
  </w:docVars>
  <w:rsids>
    <w:rsidRoot w:val="00172A27"/>
    <w:rsid w:val="000424A7"/>
    <w:rsid w:val="0004329C"/>
    <w:rsid w:val="000C1AB4"/>
    <w:rsid w:val="00145AEE"/>
    <w:rsid w:val="00172A27"/>
    <w:rsid w:val="00255BF0"/>
    <w:rsid w:val="00300D6D"/>
    <w:rsid w:val="00382C8C"/>
    <w:rsid w:val="004651A3"/>
    <w:rsid w:val="004963D4"/>
    <w:rsid w:val="004B187F"/>
    <w:rsid w:val="005A3553"/>
    <w:rsid w:val="005A7B98"/>
    <w:rsid w:val="005B3877"/>
    <w:rsid w:val="00656E1B"/>
    <w:rsid w:val="006C7D59"/>
    <w:rsid w:val="00733536"/>
    <w:rsid w:val="00745970"/>
    <w:rsid w:val="00757977"/>
    <w:rsid w:val="007B144B"/>
    <w:rsid w:val="007F2FBA"/>
    <w:rsid w:val="00835905"/>
    <w:rsid w:val="008A4AF7"/>
    <w:rsid w:val="008C1EA2"/>
    <w:rsid w:val="008E0877"/>
    <w:rsid w:val="008E6270"/>
    <w:rsid w:val="009531E4"/>
    <w:rsid w:val="009564F8"/>
    <w:rsid w:val="009603FC"/>
    <w:rsid w:val="009733D6"/>
    <w:rsid w:val="009C2698"/>
    <w:rsid w:val="009D7DBA"/>
    <w:rsid w:val="00A160DA"/>
    <w:rsid w:val="00A62511"/>
    <w:rsid w:val="00B47849"/>
    <w:rsid w:val="00B60E15"/>
    <w:rsid w:val="00B65DEB"/>
    <w:rsid w:val="00B82DB8"/>
    <w:rsid w:val="00CE3B99"/>
    <w:rsid w:val="00D10899"/>
    <w:rsid w:val="00D41506"/>
    <w:rsid w:val="00D42CE3"/>
    <w:rsid w:val="00D45FD9"/>
    <w:rsid w:val="00D97CA8"/>
    <w:rsid w:val="00E3596A"/>
    <w:rsid w:val="00E96A73"/>
    <w:rsid w:val="00F33B49"/>
    <w:rsid w:val="00F714FD"/>
    <w:rsid w:val="00F9683A"/>
    <w:rsid w:val="04476EDF"/>
    <w:rsid w:val="04502799"/>
    <w:rsid w:val="05D666A3"/>
    <w:rsid w:val="0665487E"/>
    <w:rsid w:val="089F4C95"/>
    <w:rsid w:val="09D65636"/>
    <w:rsid w:val="0C6C150C"/>
    <w:rsid w:val="0D856AA2"/>
    <w:rsid w:val="11B069D0"/>
    <w:rsid w:val="14971F39"/>
    <w:rsid w:val="15AD6FA9"/>
    <w:rsid w:val="15E82E2A"/>
    <w:rsid w:val="15EB63DE"/>
    <w:rsid w:val="172C634B"/>
    <w:rsid w:val="23DB192C"/>
    <w:rsid w:val="24514725"/>
    <w:rsid w:val="26012085"/>
    <w:rsid w:val="27651E6B"/>
    <w:rsid w:val="28A32C4B"/>
    <w:rsid w:val="2A226172"/>
    <w:rsid w:val="2B5807A2"/>
    <w:rsid w:val="2C534988"/>
    <w:rsid w:val="2C9864D8"/>
    <w:rsid w:val="2E975000"/>
    <w:rsid w:val="2F655351"/>
    <w:rsid w:val="309C4B4F"/>
    <w:rsid w:val="338A5133"/>
    <w:rsid w:val="350B4052"/>
    <w:rsid w:val="37FB658F"/>
    <w:rsid w:val="3A683CF4"/>
    <w:rsid w:val="3BE455FD"/>
    <w:rsid w:val="3C06710C"/>
    <w:rsid w:val="3CBB4FDD"/>
    <w:rsid w:val="41615457"/>
    <w:rsid w:val="46AE0CE1"/>
    <w:rsid w:val="46ED1809"/>
    <w:rsid w:val="471054F8"/>
    <w:rsid w:val="493E74D3"/>
    <w:rsid w:val="4C524CCC"/>
    <w:rsid w:val="4F7B372A"/>
    <w:rsid w:val="50656ABD"/>
    <w:rsid w:val="53114AD1"/>
    <w:rsid w:val="53F96898"/>
    <w:rsid w:val="56A25A40"/>
    <w:rsid w:val="56F05FD9"/>
    <w:rsid w:val="5A0A612B"/>
    <w:rsid w:val="5A47702B"/>
    <w:rsid w:val="5B5B2FDD"/>
    <w:rsid w:val="5BB26A25"/>
    <w:rsid w:val="5BE07EFB"/>
    <w:rsid w:val="60601B3E"/>
    <w:rsid w:val="64076990"/>
    <w:rsid w:val="65CE6852"/>
    <w:rsid w:val="6B52582F"/>
    <w:rsid w:val="6B5F68F3"/>
    <w:rsid w:val="6F5C152B"/>
    <w:rsid w:val="70C8513A"/>
    <w:rsid w:val="751002ED"/>
    <w:rsid w:val="75D31177"/>
    <w:rsid w:val="76A0527F"/>
    <w:rsid w:val="78DE6954"/>
    <w:rsid w:val="7A020420"/>
    <w:rsid w:val="7CB629B8"/>
    <w:rsid w:val="7DEE3196"/>
    <w:rsid w:val="7FB421BD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180" w:lineRule="auto"/>
      <w:ind w:firstLine="650" w:firstLineChars="200"/>
    </w:pPr>
    <w:rPr>
      <w:rFonts w:eastAsia="楷体_GB2312"/>
      <w:b/>
      <w:spacing w:val="22"/>
      <w:kern w:val="0"/>
      <w:sz w:val="28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locked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1">
    <w:name w:val="15"/>
    <w:basedOn w:val="8"/>
    <w:autoRedefine/>
    <w:qFormat/>
    <w:uiPriority w:val="99"/>
    <w:rPr>
      <w:rFonts w:ascii="Calibri" w:hAnsi="Calibri" w:cs="Calibri"/>
    </w:rPr>
  </w:style>
  <w:style w:type="character" w:customStyle="1" w:styleId="12">
    <w:name w:val="页眉 字符"/>
    <w:basedOn w:val="8"/>
    <w:link w:val="5"/>
    <w:autoRedefine/>
    <w:semiHidden/>
    <w:qFormat/>
    <w:locked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autoRedefine/>
    <w:semiHidden/>
    <w:qFormat/>
    <w:locked/>
    <w:uiPriority w:val="99"/>
    <w:rPr>
      <w:sz w:val="18"/>
      <w:szCs w:val="18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5">
    <w:name w:val="font41"/>
    <w:basedOn w:val="8"/>
    <w:autoRedefine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16">
    <w:name w:val="font01"/>
    <w:basedOn w:val="8"/>
    <w:autoRedefine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  <w:vertAlign w:val="superscript"/>
    </w:rPr>
  </w:style>
  <w:style w:type="character" w:customStyle="1" w:styleId="17">
    <w:name w:val="font51"/>
    <w:basedOn w:val="8"/>
    <w:autoRedefine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330</Words>
  <Characters>1885</Characters>
  <Lines>15</Lines>
  <Paragraphs>4</Paragraphs>
  <TotalTime>0</TotalTime>
  <ScaleCrop>false</ScaleCrop>
  <LinksUpToDate>false</LinksUpToDate>
  <CharactersWithSpaces>2211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2022-05-27T07:17:00Z</dcterms:created>
  <dc:creator>Administrator</dc:creator>
  <cp:lastModifiedBy>楚门</cp:lastModifiedBy>
  <dcterms:modified xsi:type="dcterms:W3CDTF">2024-04-03T01:01:15Z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D6146DEAB35F453984924176BC84A1E7</vt:lpwstr>
  </property>
</Properties>
</file>