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66" w:rsidRPr="00BF0897" w:rsidRDefault="003D167E">
      <w:pPr>
        <w:rPr>
          <w:rFonts w:eastAsiaTheme="minorEastAsia"/>
        </w:rPr>
      </w:pPr>
      <w:r>
        <w:rPr>
          <w:rFonts w:eastAsiaTheme="minorEastAsia" w:hint="eastAsia"/>
        </w:rPr>
        <w:t>附件</w:t>
      </w:r>
      <w:r>
        <w:rPr>
          <w:rFonts w:eastAsiaTheme="minorEastAsia" w:hint="eastAsia"/>
        </w:rPr>
        <w:t>1</w:t>
      </w:r>
      <w:bookmarkStart w:id="0" w:name="_GoBack"/>
      <w:bookmarkEnd w:id="0"/>
    </w:p>
    <w:p w:rsidR="00941066" w:rsidRPr="00AC7BCA" w:rsidRDefault="00AC7BCA" w:rsidP="00AC7BCA">
      <w:pPr>
        <w:jc w:val="center"/>
        <w:rPr>
          <w:rFonts w:eastAsiaTheme="minorEastAsia"/>
          <w:b/>
        </w:rPr>
      </w:pPr>
      <w:r w:rsidRPr="00AC7BCA">
        <w:rPr>
          <w:rFonts w:eastAsiaTheme="minorEastAsia" w:hint="eastAsia"/>
          <w:b/>
        </w:rPr>
        <w:t>经典</w:t>
      </w:r>
      <w:r w:rsidRPr="00AC7BCA">
        <w:rPr>
          <w:rFonts w:eastAsiaTheme="minorEastAsia"/>
          <w:b/>
        </w:rPr>
        <w:t>阅读书目</w:t>
      </w:r>
    </w:p>
    <w:p w:rsidR="00941066" w:rsidRDefault="00941066">
      <w:pPr>
        <w:spacing w:line="220" w:lineRule="exact"/>
      </w:pPr>
    </w:p>
    <w:tbl>
      <w:tblPr>
        <w:tblStyle w:val="TableNormal"/>
        <w:tblW w:w="824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59"/>
        <w:gridCol w:w="2867"/>
        <w:gridCol w:w="2047"/>
        <w:gridCol w:w="1743"/>
      </w:tblGrid>
      <w:tr w:rsidR="00941066">
        <w:trPr>
          <w:trHeight w:val="494"/>
        </w:trPr>
        <w:tc>
          <w:tcPr>
            <w:tcW w:w="524" w:type="dxa"/>
            <w:shd w:val="clear" w:color="auto" w:fill="D8D8D8"/>
          </w:tcPr>
          <w:p w:rsidR="00941066" w:rsidRDefault="0098100E">
            <w:pPr>
              <w:spacing w:before="169" w:line="219" w:lineRule="auto"/>
              <w:ind w:left="9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编号</w:t>
            </w:r>
          </w:p>
        </w:tc>
        <w:tc>
          <w:tcPr>
            <w:tcW w:w="1059" w:type="dxa"/>
            <w:shd w:val="clear" w:color="auto" w:fill="D8D8D8"/>
          </w:tcPr>
          <w:p w:rsidR="00941066" w:rsidRDefault="0098100E">
            <w:pPr>
              <w:spacing w:before="168" w:line="219" w:lineRule="auto"/>
              <w:ind w:left="18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867" w:type="dxa"/>
            <w:shd w:val="clear" w:color="auto" w:fill="D8D8D8"/>
          </w:tcPr>
          <w:p w:rsidR="00941066" w:rsidRDefault="0098100E">
            <w:pPr>
              <w:spacing w:before="168" w:line="219" w:lineRule="auto"/>
              <w:ind w:left="110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047" w:type="dxa"/>
            <w:shd w:val="clear" w:color="auto" w:fill="D8D8D8"/>
          </w:tcPr>
          <w:p w:rsidR="00941066" w:rsidRDefault="0098100E">
            <w:pPr>
              <w:spacing w:before="169" w:line="220" w:lineRule="auto"/>
              <w:ind w:left="86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16"/>
                <w:szCs w:val="16"/>
              </w:rPr>
              <w:t>作</w:t>
            </w:r>
            <w:r>
              <w:rPr>
                <w:rFonts w:ascii="宋体" w:eastAsia="宋体" w:hAnsi="宋体" w:cs="宋体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6"/>
                <w:sz w:val="16"/>
                <w:szCs w:val="16"/>
              </w:rPr>
              <w:t>者</w:t>
            </w:r>
          </w:p>
        </w:tc>
        <w:tc>
          <w:tcPr>
            <w:tcW w:w="1743" w:type="dxa"/>
            <w:shd w:val="clear" w:color="auto" w:fill="D8D8D8"/>
          </w:tcPr>
          <w:p w:rsidR="00941066" w:rsidRDefault="0098100E">
            <w:pPr>
              <w:spacing w:before="169" w:line="219" w:lineRule="auto"/>
              <w:ind w:left="63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16"/>
                <w:szCs w:val="16"/>
              </w:rPr>
              <w:t>出版社</w:t>
            </w:r>
          </w:p>
        </w:tc>
      </w:tr>
      <w:tr w:rsidR="00941066">
        <w:trPr>
          <w:trHeight w:val="549"/>
        </w:trPr>
        <w:tc>
          <w:tcPr>
            <w:tcW w:w="524" w:type="dxa"/>
          </w:tcPr>
          <w:p w:rsidR="00941066" w:rsidRDefault="0098100E">
            <w:pPr>
              <w:spacing w:before="237" w:line="184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1</w:t>
            </w:r>
          </w:p>
        </w:tc>
        <w:tc>
          <w:tcPr>
            <w:tcW w:w="1059" w:type="dxa"/>
          </w:tcPr>
          <w:p w:rsidR="00941066" w:rsidRDefault="0098100E">
            <w:pPr>
              <w:spacing w:before="196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197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伟大的开端</w:t>
            </w:r>
          </w:p>
        </w:tc>
        <w:tc>
          <w:tcPr>
            <w:tcW w:w="2047" w:type="dxa"/>
          </w:tcPr>
          <w:p w:rsidR="00941066" w:rsidRDefault="0098100E">
            <w:pPr>
              <w:spacing w:before="87" w:line="236" w:lineRule="auto"/>
              <w:ind w:left="265" w:right="160" w:firstLine="1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9"/>
                <w:sz w:val="16"/>
                <w:szCs w:val="16"/>
              </w:rPr>
              <w:t>《解放日报》社、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中共一大会址纪念馆编</w:t>
            </w:r>
          </w:p>
        </w:tc>
        <w:tc>
          <w:tcPr>
            <w:tcW w:w="1743" w:type="dxa"/>
          </w:tcPr>
          <w:p w:rsidR="00941066" w:rsidRDefault="0098100E">
            <w:pPr>
              <w:spacing w:before="1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2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</w:p>
        </w:tc>
        <w:tc>
          <w:tcPr>
            <w:tcW w:w="1059" w:type="dxa"/>
          </w:tcPr>
          <w:p w:rsidR="00941066" w:rsidRDefault="0098100E">
            <w:pPr>
              <w:spacing w:before="8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8" w:line="219" w:lineRule="auto"/>
              <w:ind w:left="3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细节的力量(新中国的伟大实践)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8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3"/>
                <w:sz w:val="16"/>
                <w:szCs w:val="16"/>
              </w:rPr>
              <w:t>李颖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学林出版社</w:t>
            </w:r>
          </w:p>
        </w:tc>
      </w:tr>
      <w:tr w:rsidR="00941066">
        <w:trPr>
          <w:trHeight w:val="450"/>
        </w:trPr>
        <w:tc>
          <w:tcPr>
            <w:tcW w:w="524" w:type="dxa"/>
          </w:tcPr>
          <w:p w:rsidR="00941066" w:rsidRDefault="0098100E">
            <w:pPr>
              <w:spacing w:before="18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</w:p>
        </w:tc>
        <w:tc>
          <w:tcPr>
            <w:tcW w:w="1059" w:type="dxa"/>
          </w:tcPr>
          <w:p w:rsidR="00941066" w:rsidRDefault="0098100E">
            <w:pPr>
              <w:spacing w:before="14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148" w:line="219" w:lineRule="auto"/>
              <w:ind w:left="70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新时代的历史大视野</w:t>
            </w:r>
          </w:p>
        </w:tc>
        <w:tc>
          <w:tcPr>
            <w:tcW w:w="2047" w:type="dxa"/>
          </w:tcPr>
          <w:p w:rsidR="00941066" w:rsidRDefault="0098100E">
            <w:pPr>
              <w:spacing w:before="147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7"/>
                <w:sz w:val="16"/>
                <w:szCs w:val="16"/>
              </w:rPr>
              <w:t>焦扬主编陈学明李冉等著</w:t>
            </w:r>
          </w:p>
        </w:tc>
        <w:tc>
          <w:tcPr>
            <w:tcW w:w="1743" w:type="dxa"/>
          </w:tcPr>
          <w:p w:rsidR="00941066" w:rsidRDefault="0098100E">
            <w:pPr>
              <w:spacing w:before="148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2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</w:p>
        </w:tc>
        <w:tc>
          <w:tcPr>
            <w:tcW w:w="1059" w:type="dxa"/>
          </w:tcPr>
          <w:p w:rsidR="00941066" w:rsidRDefault="0098100E">
            <w:pPr>
              <w:spacing w:before="8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8" w:line="219" w:lineRule="auto"/>
              <w:ind w:left="6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1844年经济学哲学手稳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7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马克思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20"/>
        </w:trPr>
        <w:tc>
          <w:tcPr>
            <w:tcW w:w="524" w:type="dxa"/>
          </w:tcPr>
          <w:p w:rsidR="00941066" w:rsidRDefault="0098100E">
            <w:pPr>
              <w:spacing w:before="120" w:line="182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:rsidR="00941066" w:rsidRDefault="0098100E">
            <w:pPr>
              <w:spacing w:before="77" w:line="219" w:lineRule="auto"/>
              <w:ind w:left="19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78" w:line="219" w:lineRule="auto"/>
              <w:ind w:left="1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深入学</w:t>
            </w: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习习近平关于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教育的重要论述</w:t>
            </w:r>
          </w:p>
        </w:tc>
        <w:tc>
          <w:tcPr>
            <w:tcW w:w="2047" w:type="dxa"/>
          </w:tcPr>
          <w:p w:rsidR="00941066" w:rsidRDefault="0098100E">
            <w:pPr>
              <w:spacing w:before="78" w:line="219" w:lineRule="auto"/>
              <w:ind w:left="5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教育部课题组</w:t>
            </w:r>
          </w:p>
        </w:tc>
        <w:tc>
          <w:tcPr>
            <w:tcW w:w="1743" w:type="dxa"/>
          </w:tcPr>
          <w:p w:rsidR="00941066" w:rsidRDefault="0098100E">
            <w:pPr>
              <w:spacing w:before="7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509"/>
        </w:trPr>
        <w:tc>
          <w:tcPr>
            <w:tcW w:w="524" w:type="dxa"/>
          </w:tcPr>
          <w:p w:rsidR="00941066" w:rsidRDefault="0098100E">
            <w:pPr>
              <w:spacing w:before="21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6</w:t>
            </w:r>
          </w:p>
        </w:tc>
        <w:tc>
          <w:tcPr>
            <w:tcW w:w="1059" w:type="dxa"/>
          </w:tcPr>
          <w:p w:rsidR="00941066" w:rsidRDefault="0098100E">
            <w:pPr>
              <w:spacing w:before="177" w:line="219" w:lineRule="auto"/>
              <w:ind w:left="19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20" w:lineRule="auto"/>
              <w:ind w:left="7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习近平谈治国理政</w:t>
            </w:r>
          </w:p>
          <w:p w:rsidR="00941066" w:rsidRDefault="0098100E">
            <w:pPr>
              <w:spacing w:before="8" w:line="219" w:lineRule="auto"/>
              <w:ind w:left="5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(第1卷、第2卷、第3卷)</w:t>
            </w:r>
          </w:p>
        </w:tc>
        <w:tc>
          <w:tcPr>
            <w:tcW w:w="2047" w:type="dxa"/>
          </w:tcPr>
          <w:p w:rsidR="00941066" w:rsidRDefault="0098100E">
            <w:pPr>
              <w:spacing w:before="181" w:line="223" w:lineRule="auto"/>
              <w:ind w:left="7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习近平</w:t>
            </w:r>
          </w:p>
        </w:tc>
        <w:tc>
          <w:tcPr>
            <w:tcW w:w="1743" w:type="dxa"/>
          </w:tcPr>
          <w:p w:rsidR="00941066" w:rsidRDefault="0098100E">
            <w:pPr>
              <w:spacing w:before="17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外文出版社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1" w:line="182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7</w:t>
            </w:r>
          </w:p>
        </w:tc>
        <w:tc>
          <w:tcPr>
            <w:tcW w:w="1059" w:type="dxa"/>
          </w:tcPr>
          <w:p w:rsidR="00941066" w:rsidRDefault="0098100E">
            <w:pPr>
              <w:spacing w:before="89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诗经译注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635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程俊英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译注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上海古籍出版社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0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8</w:t>
            </w:r>
          </w:p>
        </w:tc>
        <w:tc>
          <w:tcPr>
            <w:tcW w:w="1059" w:type="dxa"/>
          </w:tcPr>
          <w:p w:rsidR="00941066" w:rsidRDefault="0098100E">
            <w:pPr>
              <w:spacing w:before="89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论语译注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635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杨伯峻译注</w:t>
            </w:r>
            <w:proofErr w:type="gramEnd"/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1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9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0" w:line="219" w:lineRule="auto"/>
              <w:ind w:left="9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山海经现代版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7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章</w:t>
            </w:r>
            <w:proofErr w:type="gramStart"/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行著</w:t>
            </w:r>
            <w:proofErr w:type="gramEnd"/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上海古籍出版社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10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942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世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说</w:t>
            </w: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新语校笺</w:t>
            </w:r>
            <w:proofErr w:type="gramEnd"/>
          </w:p>
        </w:tc>
        <w:tc>
          <w:tcPr>
            <w:tcW w:w="2047" w:type="dxa"/>
          </w:tcPr>
          <w:p w:rsidR="00941066" w:rsidRDefault="0098100E">
            <w:pPr>
              <w:spacing w:before="90" w:line="219" w:lineRule="auto"/>
              <w:ind w:left="6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徐震锷著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0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11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孙子兵法</w:t>
            </w:r>
          </w:p>
        </w:tc>
        <w:tc>
          <w:tcPr>
            <w:tcW w:w="2047" w:type="dxa"/>
          </w:tcPr>
          <w:p w:rsidR="00941066" w:rsidRDefault="0098100E">
            <w:pPr>
              <w:spacing w:before="90" w:line="219" w:lineRule="auto"/>
              <w:ind w:left="2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孙武著，</w:t>
            </w: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骈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宇</w:t>
            </w: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骞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等译注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0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12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宋诗选注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64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钱钟书选注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三联书店</w:t>
            </w:r>
          </w:p>
        </w:tc>
      </w:tr>
      <w:tr w:rsidR="00941066">
        <w:trPr>
          <w:trHeight w:val="410"/>
        </w:trPr>
        <w:tc>
          <w:tcPr>
            <w:tcW w:w="524" w:type="dxa"/>
          </w:tcPr>
          <w:p w:rsidR="00941066" w:rsidRDefault="0098100E">
            <w:pPr>
              <w:spacing w:before="17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13</w:t>
            </w:r>
          </w:p>
        </w:tc>
        <w:tc>
          <w:tcPr>
            <w:tcW w:w="1059" w:type="dxa"/>
          </w:tcPr>
          <w:p w:rsidR="00941066" w:rsidRDefault="0098100E">
            <w:pPr>
              <w:spacing w:before="13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</w:t>
            </w:r>
            <w:proofErr w:type="gramStart"/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经典鉴常</w:t>
            </w:r>
            <w:proofErr w:type="gramEnd"/>
          </w:p>
        </w:tc>
        <w:tc>
          <w:tcPr>
            <w:tcW w:w="2867" w:type="dxa"/>
          </w:tcPr>
          <w:p w:rsidR="00941066" w:rsidRDefault="0098100E">
            <w:pPr>
              <w:spacing w:before="132" w:line="220" w:lineRule="auto"/>
              <w:ind w:left="11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唐诗选</w:t>
            </w:r>
          </w:p>
        </w:tc>
        <w:tc>
          <w:tcPr>
            <w:tcW w:w="2047" w:type="dxa"/>
          </w:tcPr>
          <w:p w:rsidR="00941066" w:rsidRDefault="0098100E">
            <w:pPr>
              <w:spacing w:before="41" w:line="212" w:lineRule="auto"/>
              <w:ind w:left="874" w:right="36" w:hanging="7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中国社会科学院文学研究所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选注</w:t>
            </w:r>
          </w:p>
        </w:tc>
        <w:tc>
          <w:tcPr>
            <w:tcW w:w="1743" w:type="dxa"/>
          </w:tcPr>
          <w:p w:rsidR="00941066" w:rsidRDefault="0098100E">
            <w:pPr>
              <w:spacing w:before="13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2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14</w:t>
            </w:r>
          </w:p>
        </w:tc>
        <w:tc>
          <w:tcPr>
            <w:tcW w:w="1059" w:type="dxa"/>
          </w:tcPr>
          <w:p w:rsidR="00941066" w:rsidRDefault="0098100E">
            <w:pPr>
              <w:spacing w:before="9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0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苏东坡传</w:t>
            </w:r>
          </w:p>
        </w:tc>
        <w:tc>
          <w:tcPr>
            <w:tcW w:w="2047" w:type="dxa"/>
          </w:tcPr>
          <w:p w:rsidR="00941066" w:rsidRDefault="0098100E">
            <w:pPr>
              <w:spacing w:before="91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林语堂著</w:t>
            </w:r>
          </w:p>
        </w:tc>
        <w:tc>
          <w:tcPr>
            <w:tcW w:w="1743" w:type="dxa"/>
          </w:tcPr>
          <w:p w:rsidR="00941066" w:rsidRDefault="0098100E">
            <w:pPr>
              <w:spacing w:before="9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湖南文艺出版社</w:t>
            </w:r>
          </w:p>
        </w:tc>
      </w:tr>
      <w:tr w:rsidR="00941066">
        <w:trPr>
          <w:trHeight w:val="500"/>
        </w:trPr>
        <w:tc>
          <w:tcPr>
            <w:tcW w:w="524" w:type="dxa"/>
          </w:tcPr>
          <w:p w:rsidR="00941066" w:rsidRDefault="0098100E">
            <w:pPr>
              <w:spacing w:before="21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15</w:t>
            </w:r>
          </w:p>
        </w:tc>
        <w:tc>
          <w:tcPr>
            <w:tcW w:w="1059" w:type="dxa"/>
          </w:tcPr>
          <w:p w:rsidR="00941066" w:rsidRDefault="0098100E">
            <w:pPr>
              <w:spacing w:before="17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</w:t>
            </w:r>
            <w:proofErr w:type="gramStart"/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经典鉴常</w:t>
            </w:r>
            <w:proofErr w:type="gramEnd"/>
          </w:p>
        </w:tc>
        <w:tc>
          <w:tcPr>
            <w:tcW w:w="2867" w:type="dxa"/>
          </w:tcPr>
          <w:p w:rsidR="00941066" w:rsidRDefault="0098100E">
            <w:pPr>
              <w:spacing w:before="170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傅雷家书</w:t>
            </w:r>
          </w:p>
        </w:tc>
        <w:tc>
          <w:tcPr>
            <w:tcW w:w="2047" w:type="dxa"/>
          </w:tcPr>
          <w:p w:rsidR="00941066" w:rsidRDefault="0098100E">
            <w:pPr>
              <w:spacing w:before="171" w:line="219" w:lineRule="auto"/>
              <w:ind w:left="7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傅敏编</w:t>
            </w:r>
          </w:p>
        </w:tc>
        <w:tc>
          <w:tcPr>
            <w:tcW w:w="1743" w:type="dxa"/>
          </w:tcPr>
          <w:p w:rsidR="00941066" w:rsidRDefault="0098100E">
            <w:pPr>
              <w:spacing w:before="71" w:line="230" w:lineRule="auto"/>
              <w:ind w:left="468" w:right="73" w:hanging="40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489"/>
        </w:trPr>
        <w:tc>
          <w:tcPr>
            <w:tcW w:w="524" w:type="dxa"/>
          </w:tcPr>
          <w:p w:rsidR="00941066" w:rsidRDefault="0098100E">
            <w:pPr>
              <w:spacing w:before="212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16</w:t>
            </w:r>
          </w:p>
        </w:tc>
        <w:tc>
          <w:tcPr>
            <w:tcW w:w="1059" w:type="dxa"/>
          </w:tcPr>
          <w:p w:rsidR="00941066" w:rsidRDefault="0098100E">
            <w:pPr>
              <w:spacing w:before="17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71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鲁迅选集</w:t>
            </w:r>
          </w:p>
        </w:tc>
        <w:tc>
          <w:tcPr>
            <w:tcW w:w="2047" w:type="dxa"/>
          </w:tcPr>
          <w:p w:rsidR="00941066" w:rsidRDefault="0098100E">
            <w:pPr>
              <w:spacing w:before="51" w:line="241" w:lineRule="auto"/>
              <w:ind w:left="944" w:right="48" w:hanging="8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孔范今、朱德发、韩之友选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注</w:t>
            </w:r>
          </w:p>
        </w:tc>
        <w:tc>
          <w:tcPr>
            <w:tcW w:w="1743" w:type="dxa"/>
          </w:tcPr>
          <w:p w:rsidR="00941066" w:rsidRDefault="0098100E">
            <w:pPr>
              <w:spacing w:before="17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山东文艺出版社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17</w:t>
            </w:r>
          </w:p>
        </w:tc>
        <w:tc>
          <w:tcPr>
            <w:tcW w:w="1059" w:type="dxa"/>
          </w:tcPr>
          <w:p w:rsidR="00941066" w:rsidRDefault="0098100E">
            <w:pPr>
              <w:spacing w:before="92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2" w:line="219" w:lineRule="auto"/>
              <w:ind w:left="7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清明上河图的故事</w:t>
            </w:r>
          </w:p>
        </w:tc>
        <w:tc>
          <w:tcPr>
            <w:tcW w:w="2047" w:type="dxa"/>
          </w:tcPr>
          <w:p w:rsidR="00941066" w:rsidRDefault="0098100E">
            <w:pPr>
              <w:spacing w:before="92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杨新等著</w:t>
            </w:r>
          </w:p>
        </w:tc>
        <w:tc>
          <w:tcPr>
            <w:tcW w:w="1743" w:type="dxa"/>
          </w:tcPr>
          <w:p w:rsidR="00941066" w:rsidRDefault="0098100E">
            <w:pPr>
              <w:spacing w:before="92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故宫出版社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18</w:t>
            </w:r>
          </w:p>
        </w:tc>
        <w:tc>
          <w:tcPr>
            <w:tcW w:w="1059" w:type="dxa"/>
          </w:tcPr>
          <w:p w:rsidR="00941066" w:rsidRDefault="0098100E">
            <w:pPr>
              <w:spacing w:before="9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3" w:line="219" w:lineRule="auto"/>
              <w:ind w:left="11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红楼梦</w:t>
            </w:r>
          </w:p>
        </w:tc>
        <w:tc>
          <w:tcPr>
            <w:tcW w:w="2047" w:type="dxa"/>
          </w:tcPr>
          <w:p w:rsidR="00941066" w:rsidRDefault="0098100E">
            <w:pPr>
              <w:spacing w:before="92" w:line="219" w:lineRule="auto"/>
              <w:ind w:left="5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曹雪芹高</w:t>
            </w:r>
            <w:proofErr w:type="gramStart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鹗</w:t>
            </w:r>
            <w:proofErr w:type="gramEnd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著</w:t>
            </w:r>
          </w:p>
        </w:tc>
        <w:tc>
          <w:tcPr>
            <w:tcW w:w="1743" w:type="dxa"/>
          </w:tcPr>
          <w:p w:rsidR="00941066" w:rsidRDefault="0098100E">
            <w:pPr>
              <w:spacing w:before="9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50"/>
        </w:trPr>
        <w:tc>
          <w:tcPr>
            <w:tcW w:w="524" w:type="dxa"/>
          </w:tcPr>
          <w:p w:rsidR="00941066" w:rsidRDefault="0098100E">
            <w:pPr>
              <w:spacing w:before="19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19</w:t>
            </w:r>
          </w:p>
        </w:tc>
        <w:tc>
          <w:tcPr>
            <w:tcW w:w="1059" w:type="dxa"/>
          </w:tcPr>
          <w:p w:rsidR="00941066" w:rsidRDefault="0098100E">
            <w:pPr>
              <w:spacing w:before="15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53" w:line="219" w:lineRule="auto"/>
              <w:ind w:left="12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围城</w:t>
            </w:r>
          </w:p>
        </w:tc>
        <w:tc>
          <w:tcPr>
            <w:tcW w:w="2047" w:type="dxa"/>
          </w:tcPr>
          <w:p w:rsidR="00941066" w:rsidRDefault="0098100E">
            <w:pPr>
              <w:spacing w:before="152" w:line="219" w:lineRule="auto"/>
              <w:ind w:left="7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钱钟书</w:t>
            </w:r>
          </w:p>
        </w:tc>
        <w:tc>
          <w:tcPr>
            <w:tcW w:w="1743" w:type="dxa"/>
          </w:tcPr>
          <w:p w:rsidR="00941066" w:rsidRDefault="0098100E">
            <w:pPr>
              <w:spacing w:before="15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380"/>
        </w:trPr>
        <w:tc>
          <w:tcPr>
            <w:tcW w:w="524" w:type="dxa"/>
          </w:tcPr>
          <w:p w:rsidR="00941066" w:rsidRDefault="0098100E">
            <w:pPr>
              <w:spacing w:before="154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20</w:t>
            </w:r>
          </w:p>
        </w:tc>
        <w:tc>
          <w:tcPr>
            <w:tcW w:w="1059" w:type="dxa"/>
          </w:tcPr>
          <w:p w:rsidR="00941066" w:rsidRDefault="0098100E">
            <w:pPr>
              <w:spacing w:before="11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13" w:line="219" w:lineRule="auto"/>
              <w:ind w:left="12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边城</w:t>
            </w:r>
          </w:p>
        </w:tc>
        <w:tc>
          <w:tcPr>
            <w:tcW w:w="2047" w:type="dxa"/>
          </w:tcPr>
          <w:p w:rsidR="00941066" w:rsidRDefault="0098100E">
            <w:pPr>
              <w:spacing w:before="113" w:line="220" w:lineRule="auto"/>
              <w:ind w:left="7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沈从文</w:t>
            </w:r>
          </w:p>
        </w:tc>
        <w:tc>
          <w:tcPr>
            <w:tcW w:w="1743" w:type="dxa"/>
          </w:tcPr>
          <w:p w:rsidR="00941066" w:rsidRDefault="0098100E">
            <w:pPr>
              <w:spacing w:before="12" w:line="208" w:lineRule="auto"/>
              <w:ind w:left="777" w:right="71" w:hanging="7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江苏凤凰科学技术出版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社</w:t>
            </w:r>
          </w:p>
        </w:tc>
      </w:tr>
      <w:tr w:rsidR="00941066">
        <w:trPr>
          <w:trHeight w:val="469"/>
        </w:trPr>
        <w:tc>
          <w:tcPr>
            <w:tcW w:w="524" w:type="dxa"/>
          </w:tcPr>
          <w:p w:rsidR="00941066" w:rsidRDefault="0098100E">
            <w:pPr>
              <w:spacing w:before="20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21</w:t>
            </w:r>
          </w:p>
        </w:tc>
        <w:tc>
          <w:tcPr>
            <w:tcW w:w="1059" w:type="dxa"/>
          </w:tcPr>
          <w:p w:rsidR="00941066" w:rsidRDefault="0098100E">
            <w:pPr>
              <w:spacing w:before="16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63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荷马史诗</w:t>
            </w:r>
          </w:p>
        </w:tc>
        <w:tc>
          <w:tcPr>
            <w:tcW w:w="2047" w:type="dxa"/>
          </w:tcPr>
          <w:p w:rsidR="00941066" w:rsidRDefault="0098100E">
            <w:pPr>
              <w:spacing w:before="53" w:line="230" w:lineRule="auto"/>
              <w:ind w:left="664" w:right="24" w:hanging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(古希腊)荷马著，罗念生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、王焕生译</w:t>
            </w:r>
          </w:p>
        </w:tc>
        <w:tc>
          <w:tcPr>
            <w:tcW w:w="1743" w:type="dxa"/>
          </w:tcPr>
          <w:p w:rsidR="00941066" w:rsidRDefault="0098100E">
            <w:pPr>
              <w:spacing w:before="16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70"/>
        </w:trPr>
        <w:tc>
          <w:tcPr>
            <w:tcW w:w="524" w:type="dxa"/>
          </w:tcPr>
          <w:p w:rsidR="00941066" w:rsidRDefault="0098100E">
            <w:pPr>
              <w:spacing w:before="205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22</w:t>
            </w:r>
          </w:p>
        </w:tc>
        <w:tc>
          <w:tcPr>
            <w:tcW w:w="1059" w:type="dxa"/>
          </w:tcPr>
          <w:p w:rsidR="00941066" w:rsidRDefault="0098100E">
            <w:pPr>
              <w:spacing w:before="164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65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悲惨世界</w:t>
            </w:r>
          </w:p>
        </w:tc>
        <w:tc>
          <w:tcPr>
            <w:tcW w:w="2047" w:type="dxa"/>
          </w:tcPr>
          <w:p w:rsidR="00941066" w:rsidRDefault="0098100E">
            <w:pPr>
              <w:spacing w:before="34" w:line="225" w:lineRule="auto"/>
              <w:ind w:left="884" w:right="50" w:hanging="8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维克多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·雨果著，李丹、方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于译</w:t>
            </w:r>
            <w:proofErr w:type="gramEnd"/>
          </w:p>
        </w:tc>
        <w:tc>
          <w:tcPr>
            <w:tcW w:w="1743" w:type="dxa"/>
          </w:tcPr>
          <w:p w:rsidR="00941066" w:rsidRDefault="0098100E">
            <w:pPr>
              <w:spacing w:before="164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39"/>
        </w:trPr>
        <w:tc>
          <w:tcPr>
            <w:tcW w:w="524" w:type="dxa"/>
          </w:tcPr>
          <w:p w:rsidR="00941066" w:rsidRDefault="0098100E">
            <w:pPr>
              <w:spacing w:before="185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23</w:t>
            </w:r>
          </w:p>
        </w:tc>
        <w:tc>
          <w:tcPr>
            <w:tcW w:w="1059" w:type="dxa"/>
          </w:tcPr>
          <w:p w:rsidR="00941066" w:rsidRDefault="0098100E">
            <w:pPr>
              <w:spacing w:before="144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45" w:line="221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呼啸山庄</w:t>
            </w:r>
          </w:p>
        </w:tc>
        <w:tc>
          <w:tcPr>
            <w:tcW w:w="2047" w:type="dxa"/>
          </w:tcPr>
          <w:p w:rsidR="00941066" w:rsidRDefault="0098100E">
            <w:pPr>
              <w:spacing w:before="54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艾米莉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·</w:t>
            </w:r>
            <w:proofErr w:type="gramStart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勃</w:t>
            </w:r>
            <w:proofErr w:type="gramEnd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朗特著，方平译</w:t>
            </w:r>
          </w:p>
          <w:p w:rsidR="00941066" w:rsidRDefault="0098100E">
            <w:pPr>
              <w:spacing w:before="9" w:line="214" w:lineRule="auto"/>
              <w:ind w:left="5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(或杨</w:t>
            </w:r>
            <w:proofErr w:type="gramStart"/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苡</w:t>
            </w:r>
            <w:proofErr w:type="gramEnd"/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译本)</w:t>
            </w:r>
          </w:p>
        </w:tc>
        <w:tc>
          <w:tcPr>
            <w:tcW w:w="1743" w:type="dxa"/>
          </w:tcPr>
          <w:p w:rsidR="00941066" w:rsidRDefault="0098100E">
            <w:pPr>
              <w:spacing w:before="144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449"/>
        </w:trPr>
        <w:tc>
          <w:tcPr>
            <w:tcW w:w="524" w:type="dxa"/>
          </w:tcPr>
          <w:p w:rsidR="00941066" w:rsidRDefault="0098100E">
            <w:pPr>
              <w:spacing w:before="196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24</w:t>
            </w:r>
          </w:p>
        </w:tc>
        <w:tc>
          <w:tcPr>
            <w:tcW w:w="1059" w:type="dxa"/>
          </w:tcPr>
          <w:p w:rsidR="00941066" w:rsidRDefault="0098100E">
            <w:pPr>
              <w:spacing w:before="155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54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居里夫人传</w:t>
            </w:r>
          </w:p>
        </w:tc>
        <w:tc>
          <w:tcPr>
            <w:tcW w:w="2047" w:type="dxa"/>
          </w:tcPr>
          <w:p w:rsidR="00941066" w:rsidRDefault="0098100E">
            <w:pPr>
              <w:spacing w:before="55" w:line="239" w:lineRule="auto"/>
              <w:ind w:left="781" w:hanging="706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艾芙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·</w:t>
            </w:r>
            <w:r>
              <w:rPr>
                <w:rFonts w:ascii="宋体" w:eastAsia="宋体" w:hAnsi="宋体" w:cs="宋体"/>
                <w:spacing w:val="-5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居里著，左</w:t>
            </w:r>
            <w:proofErr w:type="gramStart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明彻</w:t>
            </w:r>
            <w:proofErr w:type="gramEnd"/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译，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林光校</w:t>
            </w:r>
          </w:p>
        </w:tc>
        <w:tc>
          <w:tcPr>
            <w:tcW w:w="1743" w:type="dxa"/>
          </w:tcPr>
          <w:p w:rsidR="00941066" w:rsidRDefault="0098100E">
            <w:pPr>
              <w:spacing w:before="154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25</w:t>
            </w:r>
          </w:p>
        </w:tc>
        <w:tc>
          <w:tcPr>
            <w:tcW w:w="1059" w:type="dxa"/>
          </w:tcPr>
          <w:p w:rsidR="00941066" w:rsidRDefault="0098100E">
            <w:pPr>
              <w:spacing w:before="9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7" w:line="221" w:lineRule="auto"/>
              <w:ind w:left="8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1"/>
                <w:sz w:val="16"/>
                <w:szCs w:val="16"/>
              </w:rPr>
              <w:t>安娜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6"/>
                <w:szCs w:val="16"/>
              </w:rPr>
              <w:t>·卡列尼娜</w:t>
            </w:r>
          </w:p>
        </w:tc>
        <w:tc>
          <w:tcPr>
            <w:tcW w:w="2047" w:type="dxa"/>
          </w:tcPr>
          <w:p w:rsidR="00941066" w:rsidRDefault="0098100E">
            <w:pPr>
              <w:spacing w:before="96" w:line="219" w:lineRule="auto"/>
              <w:ind w:left="3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托尔斯泰著；草婴译</w:t>
            </w:r>
          </w:p>
        </w:tc>
        <w:tc>
          <w:tcPr>
            <w:tcW w:w="1743" w:type="dxa"/>
          </w:tcPr>
          <w:p w:rsidR="00941066" w:rsidRDefault="0098100E">
            <w:pPr>
              <w:spacing w:before="9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26</w:t>
            </w:r>
          </w:p>
        </w:tc>
        <w:tc>
          <w:tcPr>
            <w:tcW w:w="1059" w:type="dxa"/>
          </w:tcPr>
          <w:p w:rsidR="00941066" w:rsidRDefault="0098100E">
            <w:pPr>
              <w:spacing w:before="9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6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艺术的故事</w:t>
            </w:r>
          </w:p>
        </w:tc>
        <w:tc>
          <w:tcPr>
            <w:tcW w:w="2047" w:type="dxa"/>
          </w:tcPr>
          <w:p w:rsidR="00941066" w:rsidRDefault="0098100E">
            <w:pPr>
              <w:spacing w:before="95" w:line="219" w:lineRule="auto"/>
              <w:ind w:left="25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贡布里希著，范景中译</w:t>
            </w:r>
          </w:p>
        </w:tc>
        <w:tc>
          <w:tcPr>
            <w:tcW w:w="1743" w:type="dxa"/>
          </w:tcPr>
          <w:p w:rsidR="00941066" w:rsidRDefault="0098100E">
            <w:pPr>
              <w:spacing w:before="9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广西美术出版社</w:t>
            </w:r>
          </w:p>
        </w:tc>
      </w:tr>
      <w:tr w:rsidR="00941066">
        <w:trPr>
          <w:trHeight w:val="469"/>
        </w:trPr>
        <w:tc>
          <w:tcPr>
            <w:tcW w:w="524" w:type="dxa"/>
          </w:tcPr>
          <w:p w:rsidR="00941066" w:rsidRDefault="0098100E">
            <w:pPr>
              <w:spacing w:before="20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27</w:t>
            </w:r>
          </w:p>
        </w:tc>
        <w:tc>
          <w:tcPr>
            <w:tcW w:w="1059" w:type="dxa"/>
          </w:tcPr>
          <w:p w:rsidR="00941066" w:rsidRDefault="0098100E">
            <w:pPr>
              <w:spacing w:before="16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166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美学散步</w:t>
            </w:r>
          </w:p>
        </w:tc>
        <w:tc>
          <w:tcPr>
            <w:tcW w:w="2047" w:type="dxa"/>
          </w:tcPr>
          <w:p w:rsidR="00941066" w:rsidRDefault="0098100E">
            <w:pPr>
              <w:spacing w:before="166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宗白华著</w:t>
            </w:r>
          </w:p>
        </w:tc>
        <w:tc>
          <w:tcPr>
            <w:tcW w:w="1743" w:type="dxa"/>
          </w:tcPr>
          <w:p w:rsidR="00941066" w:rsidRDefault="0098100E">
            <w:pPr>
              <w:spacing w:before="16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28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美的沉思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8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蒋勋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29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西方音乐史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64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朱敬修主编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河南大学出版社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30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6" w:line="219" w:lineRule="auto"/>
              <w:ind w:left="8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剑桥艺术史(8本)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25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伍德福德著，钱乘</w:t>
            </w:r>
            <w:proofErr w:type="gramStart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旦</w:t>
            </w:r>
            <w:proofErr w:type="gramEnd"/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译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译林出版社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7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31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聆听音乐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克雷格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·</w:t>
            </w:r>
            <w:proofErr w:type="gramStart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莱</w:t>
            </w:r>
            <w:proofErr w:type="gramEnd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特著；余</w:t>
            </w:r>
            <w:proofErr w:type="gramStart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志刚译</w:t>
            </w:r>
            <w:proofErr w:type="gramEnd"/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清华大学出版社</w:t>
            </w:r>
          </w:p>
        </w:tc>
      </w:tr>
      <w:tr w:rsidR="00941066">
        <w:trPr>
          <w:trHeight w:val="335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32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7" w:line="219" w:lineRule="auto"/>
              <w:ind w:left="4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音乐入门(丰子恺音乐五讲)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7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丰子恺著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北京日报出版社</w:t>
            </w:r>
          </w:p>
        </w:tc>
      </w:tr>
    </w:tbl>
    <w:p w:rsidR="00941066" w:rsidRDefault="00941066"/>
    <w:p w:rsidR="00941066" w:rsidRDefault="00941066">
      <w:pPr>
        <w:sectPr w:rsidR="00941066">
          <w:footerReference w:type="default" r:id="rId6"/>
          <w:pgSz w:w="11910" w:h="16840"/>
          <w:pgMar w:top="1431" w:right="1786" w:bottom="1141" w:left="1786" w:header="0" w:footer="1012" w:gutter="0"/>
          <w:cols w:space="720"/>
        </w:sectPr>
      </w:pPr>
    </w:p>
    <w:p w:rsidR="00941066" w:rsidRDefault="00941066">
      <w:pPr>
        <w:spacing w:line="93" w:lineRule="exact"/>
      </w:pPr>
    </w:p>
    <w:tbl>
      <w:tblPr>
        <w:tblStyle w:val="TableNormal"/>
        <w:tblW w:w="8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109"/>
        <w:gridCol w:w="2996"/>
        <w:gridCol w:w="2167"/>
        <w:gridCol w:w="1803"/>
      </w:tblGrid>
      <w:tr w:rsidR="00941066">
        <w:trPr>
          <w:trHeight w:val="345"/>
        </w:trPr>
        <w:tc>
          <w:tcPr>
            <w:tcW w:w="574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编号</w:t>
            </w:r>
          </w:p>
        </w:tc>
        <w:tc>
          <w:tcPr>
            <w:tcW w:w="1109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996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167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作 者</w:t>
            </w:r>
          </w:p>
        </w:tc>
        <w:tc>
          <w:tcPr>
            <w:tcW w:w="1803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3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33</w:t>
            </w:r>
          </w:p>
        </w:tc>
        <w:tc>
          <w:tcPr>
            <w:tcW w:w="1109" w:type="dxa"/>
          </w:tcPr>
          <w:p w:rsidR="00941066" w:rsidRDefault="0098100E">
            <w:pPr>
              <w:spacing w:before="9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95" w:line="219" w:lineRule="auto"/>
              <w:ind w:left="11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贝多芬传</w:t>
            </w:r>
          </w:p>
        </w:tc>
        <w:tc>
          <w:tcPr>
            <w:tcW w:w="2167" w:type="dxa"/>
          </w:tcPr>
          <w:p w:rsidR="00941066" w:rsidRDefault="0098100E">
            <w:pPr>
              <w:spacing w:before="96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罗曼 ·</w:t>
            </w:r>
            <w:r>
              <w:rPr>
                <w:rFonts w:ascii="宋体" w:eastAsia="宋体" w:hAnsi="宋体" w:cs="宋体"/>
                <w:spacing w:val="-6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罗兰著；傅雷译</w:t>
            </w:r>
          </w:p>
        </w:tc>
        <w:tc>
          <w:tcPr>
            <w:tcW w:w="1803" w:type="dxa"/>
          </w:tcPr>
          <w:p w:rsidR="00941066" w:rsidRDefault="0098100E">
            <w:pPr>
              <w:spacing w:before="95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中国书籍出版社</w:t>
            </w:r>
          </w:p>
        </w:tc>
      </w:tr>
      <w:tr w:rsidR="00941066">
        <w:trPr>
          <w:trHeight w:val="519"/>
        </w:trPr>
        <w:tc>
          <w:tcPr>
            <w:tcW w:w="574" w:type="dxa"/>
          </w:tcPr>
          <w:p w:rsidR="00941066" w:rsidRDefault="0098100E">
            <w:pPr>
              <w:spacing w:before="21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34</w:t>
            </w:r>
          </w:p>
        </w:tc>
        <w:tc>
          <w:tcPr>
            <w:tcW w:w="1109" w:type="dxa"/>
          </w:tcPr>
          <w:p w:rsidR="00941066" w:rsidRDefault="0098100E">
            <w:pPr>
              <w:spacing w:before="17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75" w:line="219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肖邦传</w:t>
            </w:r>
          </w:p>
        </w:tc>
        <w:tc>
          <w:tcPr>
            <w:tcW w:w="2167" w:type="dxa"/>
          </w:tcPr>
          <w:p w:rsidR="00941066" w:rsidRDefault="0098100E">
            <w:pPr>
              <w:spacing w:before="86" w:line="225" w:lineRule="auto"/>
              <w:ind w:left="676" w:right="31" w:hanging="60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杰里米</w:t>
            </w: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1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尼古拉斯著，路旦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俊、王姝译</w:t>
            </w:r>
          </w:p>
        </w:tc>
        <w:tc>
          <w:tcPr>
            <w:tcW w:w="1803" w:type="dxa"/>
          </w:tcPr>
          <w:p w:rsidR="00941066" w:rsidRDefault="0098100E">
            <w:pPr>
              <w:spacing w:before="176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湖南文艺出版社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3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35</w:t>
            </w:r>
          </w:p>
        </w:tc>
        <w:tc>
          <w:tcPr>
            <w:tcW w:w="1109" w:type="dxa"/>
          </w:tcPr>
          <w:p w:rsidR="00941066" w:rsidRDefault="0098100E">
            <w:pPr>
              <w:spacing w:before="97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97" w:line="219" w:lineRule="auto"/>
              <w:ind w:left="6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写给大家的西方美术史</w:t>
            </w:r>
          </w:p>
        </w:tc>
        <w:tc>
          <w:tcPr>
            <w:tcW w:w="2167" w:type="dxa"/>
          </w:tcPr>
          <w:p w:rsidR="00941066" w:rsidRDefault="0098100E">
            <w:pPr>
              <w:spacing w:before="97" w:line="219" w:lineRule="auto"/>
              <w:ind w:left="916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蒋</w:t>
            </w:r>
            <w:proofErr w:type="gramEnd"/>
            <w:r>
              <w:rPr>
                <w:rFonts w:ascii="宋体" w:eastAsia="宋体" w:hAnsi="宋体" w:cs="宋体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勋</w:t>
            </w:r>
          </w:p>
        </w:tc>
        <w:tc>
          <w:tcPr>
            <w:tcW w:w="1803" w:type="dxa"/>
          </w:tcPr>
          <w:p w:rsidR="00941066" w:rsidRDefault="0098100E">
            <w:pPr>
              <w:spacing w:before="97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529"/>
        </w:trPr>
        <w:tc>
          <w:tcPr>
            <w:tcW w:w="574" w:type="dxa"/>
          </w:tcPr>
          <w:p w:rsidR="00941066" w:rsidRDefault="0098100E">
            <w:pPr>
              <w:spacing w:before="22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36</w:t>
            </w:r>
          </w:p>
        </w:tc>
        <w:tc>
          <w:tcPr>
            <w:tcW w:w="1109" w:type="dxa"/>
          </w:tcPr>
          <w:p w:rsidR="00941066" w:rsidRDefault="0098100E">
            <w:pPr>
              <w:spacing w:before="187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86" w:line="218" w:lineRule="auto"/>
              <w:ind w:left="47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奥莱纳多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达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芬奇绘画论</w:t>
            </w:r>
          </w:p>
        </w:tc>
        <w:tc>
          <w:tcPr>
            <w:tcW w:w="2167" w:type="dxa"/>
          </w:tcPr>
          <w:p w:rsidR="00941066" w:rsidRDefault="0098100E">
            <w:pPr>
              <w:spacing w:before="76" w:line="220" w:lineRule="auto"/>
              <w:ind w:left="755" w:right="141" w:hanging="58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莱奥纳多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达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芬奇著；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邢</w:t>
            </w:r>
            <w:proofErr w:type="gramEnd"/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啸声译</w:t>
            </w:r>
          </w:p>
        </w:tc>
        <w:tc>
          <w:tcPr>
            <w:tcW w:w="1803" w:type="dxa"/>
          </w:tcPr>
          <w:p w:rsidR="00941066" w:rsidRDefault="0098100E">
            <w:pPr>
              <w:spacing w:before="187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500"/>
        </w:trPr>
        <w:tc>
          <w:tcPr>
            <w:tcW w:w="574" w:type="dxa"/>
          </w:tcPr>
          <w:p w:rsidR="00941066" w:rsidRDefault="0098100E">
            <w:pPr>
              <w:spacing w:before="209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37</w:t>
            </w:r>
          </w:p>
        </w:tc>
        <w:tc>
          <w:tcPr>
            <w:tcW w:w="1109" w:type="dxa"/>
          </w:tcPr>
          <w:p w:rsidR="00941066" w:rsidRDefault="0098100E">
            <w:pPr>
              <w:spacing w:before="168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69" w:line="220" w:lineRule="auto"/>
              <w:ind w:left="11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1"/>
                <w:sz w:val="16"/>
                <w:szCs w:val="16"/>
              </w:rPr>
              <w:t>美的历程</w:t>
            </w:r>
          </w:p>
        </w:tc>
        <w:tc>
          <w:tcPr>
            <w:tcW w:w="2167" w:type="dxa"/>
          </w:tcPr>
          <w:p w:rsidR="00941066" w:rsidRDefault="0098100E">
            <w:pPr>
              <w:spacing w:before="169" w:line="220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李泽厚</w:t>
            </w:r>
          </w:p>
        </w:tc>
        <w:tc>
          <w:tcPr>
            <w:tcW w:w="1803" w:type="dxa"/>
          </w:tcPr>
          <w:p w:rsidR="00941066" w:rsidRDefault="0098100E">
            <w:pPr>
              <w:spacing w:before="68" w:line="236" w:lineRule="auto"/>
              <w:ind w:left="498" w:right="102" w:hanging="3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19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38</w:t>
            </w:r>
          </w:p>
        </w:tc>
        <w:tc>
          <w:tcPr>
            <w:tcW w:w="1109" w:type="dxa"/>
          </w:tcPr>
          <w:p w:rsidR="00941066" w:rsidRDefault="0098100E">
            <w:pPr>
              <w:spacing w:before="178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77" w:line="219" w:lineRule="auto"/>
              <w:ind w:left="8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美术、神话与祭祀</w:t>
            </w:r>
          </w:p>
        </w:tc>
        <w:tc>
          <w:tcPr>
            <w:tcW w:w="2167" w:type="dxa"/>
          </w:tcPr>
          <w:p w:rsidR="00941066" w:rsidRDefault="0098100E">
            <w:pPr>
              <w:spacing w:before="178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张光直</w:t>
            </w:r>
            <w:proofErr w:type="gramEnd"/>
          </w:p>
        </w:tc>
        <w:tc>
          <w:tcPr>
            <w:tcW w:w="1803" w:type="dxa"/>
          </w:tcPr>
          <w:p w:rsidR="00941066" w:rsidRDefault="0098100E">
            <w:pPr>
              <w:spacing w:before="77" w:line="225" w:lineRule="auto"/>
              <w:ind w:left="498" w:right="102" w:hanging="3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360"/>
        </w:trPr>
        <w:tc>
          <w:tcPr>
            <w:tcW w:w="574" w:type="dxa"/>
          </w:tcPr>
          <w:p w:rsidR="00941066" w:rsidRDefault="0098100E">
            <w:pPr>
              <w:spacing w:before="140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39</w:t>
            </w:r>
          </w:p>
        </w:tc>
        <w:tc>
          <w:tcPr>
            <w:tcW w:w="1109" w:type="dxa"/>
          </w:tcPr>
          <w:p w:rsidR="00941066" w:rsidRDefault="0098100E">
            <w:pPr>
              <w:spacing w:before="99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20" w:lineRule="auto"/>
              <w:ind w:left="5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意大利文艺复兴时期的文化</w:t>
            </w:r>
          </w:p>
        </w:tc>
        <w:tc>
          <w:tcPr>
            <w:tcW w:w="2167" w:type="dxa"/>
          </w:tcPr>
          <w:p w:rsidR="00941066" w:rsidRDefault="0098100E">
            <w:pPr>
              <w:spacing w:before="98" w:line="219" w:lineRule="auto"/>
              <w:ind w:left="1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(瑞士)雅各布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布克哈特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0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40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99" w:line="219" w:lineRule="auto"/>
              <w:ind w:left="10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共产党宣言</w:t>
            </w:r>
          </w:p>
        </w:tc>
        <w:tc>
          <w:tcPr>
            <w:tcW w:w="2167" w:type="dxa"/>
          </w:tcPr>
          <w:p w:rsidR="00941066" w:rsidRDefault="0098100E">
            <w:pPr>
              <w:spacing w:before="99" w:line="219" w:lineRule="auto"/>
              <w:ind w:left="5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马克思恩格斯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39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41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1" w:line="221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德意志意识形态</w:t>
            </w:r>
          </w:p>
        </w:tc>
        <w:tc>
          <w:tcPr>
            <w:tcW w:w="2167" w:type="dxa"/>
          </w:tcPr>
          <w:p w:rsidR="00941066" w:rsidRDefault="0098100E">
            <w:pPr>
              <w:spacing w:before="99" w:line="219" w:lineRule="auto"/>
              <w:ind w:left="5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4"/>
                <w:sz w:val="16"/>
                <w:szCs w:val="16"/>
              </w:rPr>
              <w:t>马克思恩格斯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42</w:t>
            </w:r>
          </w:p>
        </w:tc>
        <w:tc>
          <w:tcPr>
            <w:tcW w:w="1109" w:type="dxa"/>
          </w:tcPr>
          <w:p w:rsidR="00941066" w:rsidRDefault="0098100E">
            <w:pPr>
              <w:spacing w:before="15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50" w:line="220" w:lineRule="auto"/>
              <w:ind w:left="101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中国哲学大纲</w:t>
            </w:r>
          </w:p>
        </w:tc>
        <w:tc>
          <w:tcPr>
            <w:tcW w:w="2167" w:type="dxa"/>
          </w:tcPr>
          <w:p w:rsidR="00941066" w:rsidRDefault="0098100E">
            <w:pPr>
              <w:spacing w:before="150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张岱年</w:t>
            </w:r>
          </w:p>
        </w:tc>
        <w:tc>
          <w:tcPr>
            <w:tcW w:w="1803" w:type="dxa"/>
          </w:tcPr>
          <w:p w:rsidR="00941066" w:rsidRDefault="0098100E">
            <w:pPr>
              <w:spacing w:before="14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43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20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国史大纲(上、下)</w:t>
            </w:r>
          </w:p>
        </w:tc>
        <w:tc>
          <w:tcPr>
            <w:tcW w:w="2167" w:type="dxa"/>
          </w:tcPr>
          <w:p w:rsidR="00941066" w:rsidRDefault="0098100E">
            <w:pPr>
              <w:spacing w:before="100" w:line="220" w:lineRule="auto"/>
              <w:ind w:left="90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钱</w:t>
            </w:r>
            <w:r>
              <w:rPr>
                <w:rFonts w:ascii="宋体" w:eastAsia="宋体" w:hAnsi="宋体" w:cs="宋体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穆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44</w:t>
            </w:r>
          </w:p>
        </w:tc>
        <w:tc>
          <w:tcPr>
            <w:tcW w:w="1109" w:type="dxa"/>
          </w:tcPr>
          <w:p w:rsidR="00941066" w:rsidRDefault="0098100E">
            <w:pPr>
              <w:spacing w:before="151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53" w:line="222" w:lineRule="auto"/>
              <w:ind w:left="12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8"/>
                <w:sz w:val="16"/>
                <w:szCs w:val="16"/>
              </w:rPr>
              <w:t>理想国</w:t>
            </w:r>
          </w:p>
        </w:tc>
        <w:tc>
          <w:tcPr>
            <w:tcW w:w="2167" w:type="dxa"/>
          </w:tcPr>
          <w:p w:rsidR="00941066" w:rsidRDefault="0098100E">
            <w:pPr>
              <w:spacing w:before="40" w:line="231" w:lineRule="auto"/>
              <w:ind w:left="595" w:right="33" w:hanging="4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(古希腊)柏拉图著，郭斌</w:t>
            </w: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和、张竹明译</w:t>
            </w:r>
          </w:p>
        </w:tc>
        <w:tc>
          <w:tcPr>
            <w:tcW w:w="1803" w:type="dxa"/>
          </w:tcPr>
          <w:p w:rsidR="00941066" w:rsidRDefault="0098100E">
            <w:pPr>
              <w:spacing w:before="14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2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45</w:t>
            </w:r>
          </w:p>
        </w:tc>
        <w:tc>
          <w:tcPr>
            <w:tcW w:w="1109" w:type="dxa"/>
          </w:tcPr>
          <w:p w:rsidR="00941066" w:rsidRDefault="0098100E">
            <w:pPr>
              <w:spacing w:before="18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79" w:line="219" w:lineRule="auto"/>
              <w:ind w:left="6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传习录：叶圣陶点校版</w:t>
            </w:r>
          </w:p>
        </w:tc>
        <w:tc>
          <w:tcPr>
            <w:tcW w:w="2167" w:type="dxa"/>
          </w:tcPr>
          <w:p w:rsidR="00941066" w:rsidRDefault="0098100E">
            <w:pPr>
              <w:spacing w:before="180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王阳明著；叶圣陶点校</w:t>
            </w:r>
          </w:p>
        </w:tc>
        <w:tc>
          <w:tcPr>
            <w:tcW w:w="1803" w:type="dxa"/>
          </w:tcPr>
          <w:p w:rsidR="00941066" w:rsidRDefault="0098100E">
            <w:pPr>
              <w:spacing w:before="179" w:line="219" w:lineRule="auto"/>
              <w:ind w:left="25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北京时代华文书局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46</w:t>
            </w:r>
          </w:p>
        </w:tc>
        <w:tc>
          <w:tcPr>
            <w:tcW w:w="1109" w:type="dxa"/>
          </w:tcPr>
          <w:p w:rsidR="00941066" w:rsidRDefault="0098100E">
            <w:pPr>
              <w:spacing w:before="102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2" w:line="221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盐铁论</w:t>
            </w:r>
          </w:p>
        </w:tc>
        <w:tc>
          <w:tcPr>
            <w:tcW w:w="2167" w:type="dxa"/>
          </w:tcPr>
          <w:p w:rsidR="00941066" w:rsidRDefault="0098100E">
            <w:pPr>
              <w:spacing w:before="100" w:line="219" w:lineRule="auto"/>
              <w:ind w:left="67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陈桐生译注</w:t>
            </w:r>
          </w:p>
        </w:tc>
        <w:tc>
          <w:tcPr>
            <w:tcW w:w="1803" w:type="dxa"/>
          </w:tcPr>
          <w:p w:rsidR="00941066" w:rsidRDefault="0098100E">
            <w:pPr>
              <w:spacing w:before="101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中信出版社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47</w:t>
            </w:r>
          </w:p>
        </w:tc>
        <w:tc>
          <w:tcPr>
            <w:tcW w:w="1109" w:type="dxa"/>
          </w:tcPr>
          <w:p w:rsidR="00941066" w:rsidRDefault="0098100E">
            <w:pPr>
              <w:spacing w:before="102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19" w:lineRule="auto"/>
              <w:ind w:left="8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伯罗奔尼撒战争史</w:t>
            </w:r>
          </w:p>
        </w:tc>
        <w:tc>
          <w:tcPr>
            <w:tcW w:w="2167" w:type="dxa"/>
          </w:tcPr>
          <w:p w:rsidR="00941066" w:rsidRDefault="0098100E">
            <w:pPr>
              <w:spacing w:before="101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修昔底德著，何</w:t>
            </w:r>
            <w:proofErr w:type="gramStart"/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元国译</w:t>
            </w:r>
            <w:proofErr w:type="gramEnd"/>
          </w:p>
        </w:tc>
        <w:tc>
          <w:tcPr>
            <w:tcW w:w="1803" w:type="dxa"/>
          </w:tcPr>
          <w:p w:rsidR="00941066" w:rsidRDefault="0098100E">
            <w:pPr>
              <w:spacing w:before="100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中国社会科学出版社</w:t>
            </w:r>
          </w:p>
        </w:tc>
      </w:tr>
      <w:tr w:rsidR="00941066">
        <w:trPr>
          <w:trHeight w:val="549"/>
        </w:trPr>
        <w:tc>
          <w:tcPr>
            <w:tcW w:w="574" w:type="dxa"/>
          </w:tcPr>
          <w:p w:rsidR="00941066" w:rsidRDefault="0098100E">
            <w:pPr>
              <w:spacing w:before="2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48</w:t>
            </w:r>
          </w:p>
        </w:tc>
        <w:tc>
          <w:tcPr>
            <w:tcW w:w="1109" w:type="dxa"/>
          </w:tcPr>
          <w:p w:rsidR="00941066" w:rsidRDefault="0098100E">
            <w:pPr>
              <w:spacing w:before="201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90" w:line="216" w:lineRule="auto"/>
              <w:ind w:left="1141" w:right="67" w:hanging="10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海权对历史的影响：1660-1783年：附</w:t>
            </w: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亚洲问题</w:t>
            </w:r>
          </w:p>
        </w:tc>
        <w:tc>
          <w:tcPr>
            <w:tcW w:w="2167" w:type="dxa"/>
          </w:tcPr>
          <w:p w:rsidR="00941066" w:rsidRDefault="0098100E">
            <w:pPr>
              <w:spacing w:before="90" w:line="242" w:lineRule="auto"/>
              <w:ind w:left="495" w:right="132" w:hanging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艾尔弗雷德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塞耶 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马汉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著，李少彦等译</w:t>
            </w:r>
          </w:p>
        </w:tc>
        <w:tc>
          <w:tcPr>
            <w:tcW w:w="1803" w:type="dxa"/>
          </w:tcPr>
          <w:p w:rsidR="00941066" w:rsidRDefault="0098100E">
            <w:pPr>
              <w:spacing w:before="201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海洋出版社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23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49</w:t>
            </w:r>
          </w:p>
        </w:tc>
        <w:tc>
          <w:tcPr>
            <w:tcW w:w="1109" w:type="dxa"/>
          </w:tcPr>
          <w:p w:rsidR="00941066" w:rsidRDefault="0098100E">
            <w:pPr>
              <w:spacing w:before="183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81" w:line="232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历史研究(插图本)</w:t>
            </w:r>
          </w:p>
          <w:p w:rsidR="00941066" w:rsidRDefault="0098100E">
            <w:pPr>
              <w:spacing w:line="220" w:lineRule="auto"/>
              <w:ind w:left="9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(上、中、下)</w:t>
            </w:r>
          </w:p>
        </w:tc>
        <w:tc>
          <w:tcPr>
            <w:tcW w:w="2167" w:type="dxa"/>
          </w:tcPr>
          <w:p w:rsidR="00941066" w:rsidRDefault="0098100E">
            <w:pPr>
              <w:spacing w:before="72" w:line="225" w:lineRule="auto"/>
              <w:ind w:left="916" w:right="33" w:hanging="84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阿诺德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汤因比著；刘北成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等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译</w:t>
            </w:r>
          </w:p>
        </w:tc>
        <w:tc>
          <w:tcPr>
            <w:tcW w:w="1803" w:type="dxa"/>
          </w:tcPr>
          <w:p w:rsidR="00941066" w:rsidRDefault="0098100E">
            <w:pPr>
              <w:spacing w:before="182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4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50</w:t>
            </w:r>
          </w:p>
        </w:tc>
        <w:tc>
          <w:tcPr>
            <w:tcW w:w="1109" w:type="dxa"/>
          </w:tcPr>
          <w:p w:rsidR="00941066" w:rsidRDefault="0098100E">
            <w:pPr>
              <w:spacing w:before="104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3" w:line="219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乡土中国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生育制度</w:t>
            </w:r>
          </w:p>
        </w:tc>
        <w:tc>
          <w:tcPr>
            <w:tcW w:w="2167" w:type="dxa"/>
          </w:tcPr>
          <w:p w:rsidR="00941066" w:rsidRDefault="0098100E">
            <w:pPr>
              <w:spacing w:before="103" w:line="219" w:lineRule="auto"/>
              <w:ind w:left="75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费孝通著</w:t>
            </w:r>
          </w:p>
        </w:tc>
        <w:tc>
          <w:tcPr>
            <w:tcW w:w="1803" w:type="dxa"/>
          </w:tcPr>
          <w:p w:rsidR="00941066" w:rsidRDefault="0098100E">
            <w:pPr>
              <w:spacing w:before="103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489"/>
        </w:trPr>
        <w:tc>
          <w:tcPr>
            <w:tcW w:w="574" w:type="dxa"/>
          </w:tcPr>
          <w:p w:rsidR="00941066" w:rsidRDefault="0098100E">
            <w:pPr>
              <w:spacing w:before="213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51</w:t>
            </w:r>
          </w:p>
        </w:tc>
        <w:tc>
          <w:tcPr>
            <w:tcW w:w="1109" w:type="dxa"/>
          </w:tcPr>
          <w:p w:rsidR="00941066" w:rsidRDefault="0098100E">
            <w:pPr>
              <w:spacing w:before="173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73" w:line="220" w:lineRule="auto"/>
              <w:ind w:left="4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>全球通史：从史前史到21世纪</w:t>
            </w:r>
          </w:p>
        </w:tc>
        <w:tc>
          <w:tcPr>
            <w:tcW w:w="2167" w:type="dxa"/>
          </w:tcPr>
          <w:p w:rsidR="00941066" w:rsidRDefault="0098100E">
            <w:pPr>
              <w:spacing w:before="62" w:line="231" w:lineRule="auto"/>
              <w:ind w:left="835" w:right="134" w:hanging="75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斯塔夫阿诺斯著王昶、徐</w:t>
            </w: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正源译</w:t>
            </w:r>
            <w:proofErr w:type="gramEnd"/>
          </w:p>
        </w:tc>
        <w:tc>
          <w:tcPr>
            <w:tcW w:w="1803" w:type="dxa"/>
          </w:tcPr>
          <w:p w:rsidR="00941066" w:rsidRDefault="0098100E">
            <w:pPr>
              <w:spacing w:before="173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5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52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4" w:line="219" w:lineRule="auto"/>
              <w:ind w:left="4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风雅宋：看得见的大宋文明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吴钩著</w:t>
            </w:r>
          </w:p>
        </w:tc>
        <w:tc>
          <w:tcPr>
            <w:tcW w:w="1803" w:type="dxa"/>
          </w:tcPr>
          <w:p w:rsidR="00941066" w:rsidRDefault="0098100E">
            <w:pPr>
              <w:spacing w:before="104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广西师范大学出版社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45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53</w:t>
            </w:r>
          </w:p>
        </w:tc>
        <w:tc>
          <w:tcPr>
            <w:tcW w:w="1109" w:type="dxa"/>
          </w:tcPr>
          <w:p w:rsidR="00941066" w:rsidRDefault="0098100E">
            <w:pPr>
              <w:spacing w:before="104" w:line="220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4" w:line="220" w:lineRule="auto"/>
              <w:ind w:left="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万古江河：中国历史文化的转折与开展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许倬云</w:t>
            </w:r>
          </w:p>
        </w:tc>
        <w:tc>
          <w:tcPr>
            <w:tcW w:w="1803" w:type="dxa"/>
          </w:tcPr>
          <w:p w:rsidR="00941066" w:rsidRDefault="0098100E">
            <w:pPr>
              <w:spacing w:before="104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上海文艺出版社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6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54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8" w:line="223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9"/>
                <w:sz w:val="16"/>
                <w:szCs w:val="16"/>
              </w:rPr>
              <w:t>罗生门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芥</w:t>
            </w:r>
            <w:proofErr w:type="gramEnd"/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川龙之</w:t>
            </w:r>
            <w:proofErr w:type="gramStart"/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介</w:t>
            </w:r>
            <w:proofErr w:type="gramEnd"/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著；林少华译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439"/>
        </w:trPr>
        <w:tc>
          <w:tcPr>
            <w:tcW w:w="574" w:type="dxa"/>
          </w:tcPr>
          <w:p w:rsidR="00941066" w:rsidRDefault="0098100E">
            <w:pPr>
              <w:spacing w:before="187" w:line="182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55</w:t>
            </w:r>
          </w:p>
        </w:tc>
        <w:tc>
          <w:tcPr>
            <w:tcW w:w="1109" w:type="dxa"/>
          </w:tcPr>
          <w:p w:rsidR="00941066" w:rsidRDefault="0098100E">
            <w:pPr>
              <w:spacing w:before="146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45" w:line="219" w:lineRule="auto"/>
              <w:ind w:left="9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>罗马帝国衰亡史</w:t>
            </w:r>
          </w:p>
        </w:tc>
        <w:tc>
          <w:tcPr>
            <w:tcW w:w="2167" w:type="dxa"/>
          </w:tcPr>
          <w:p w:rsidR="00941066" w:rsidRDefault="0098100E">
            <w:pPr>
              <w:spacing w:before="144" w:line="219" w:lineRule="auto"/>
              <w:ind w:left="3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(英)爱德华 ·</w:t>
            </w:r>
            <w:r>
              <w:rPr>
                <w:rFonts w:ascii="宋体" w:eastAsia="宋体" w:hAnsi="宋体" w:cs="宋体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吉本著</w:t>
            </w:r>
          </w:p>
        </w:tc>
        <w:tc>
          <w:tcPr>
            <w:tcW w:w="1803" w:type="dxa"/>
          </w:tcPr>
          <w:p w:rsidR="00941066" w:rsidRDefault="0098100E">
            <w:pPr>
              <w:spacing w:before="55" w:line="221" w:lineRule="auto"/>
              <w:ind w:left="738" w:right="105" w:hanging="6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吉林出版集团有限责任</w:t>
            </w: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公司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56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尼各马</w:t>
            </w:r>
            <w:proofErr w:type="gramEnd"/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可伦理学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3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(古希腊)亚里士多德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8" w:line="182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57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5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论社会学中国化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吴文藻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58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论人与人之间不平等的起因和基础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2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(法)</w:t>
            </w:r>
            <w:proofErr w:type="gramStart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卢</w:t>
            </w:r>
            <w:proofErr w:type="gramEnd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梭著，李平</w:t>
            </w:r>
            <w:proofErr w:type="gramStart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沤</w:t>
            </w:r>
            <w:proofErr w:type="gramEnd"/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译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59</w:t>
            </w:r>
          </w:p>
        </w:tc>
        <w:tc>
          <w:tcPr>
            <w:tcW w:w="1109" w:type="dxa"/>
          </w:tcPr>
          <w:p w:rsidR="00941066" w:rsidRDefault="0098100E">
            <w:pPr>
              <w:spacing w:before="155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5" w:line="219" w:lineRule="auto"/>
              <w:ind w:left="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新教伦理与资本主义精神：彩绘精读本</w:t>
            </w:r>
          </w:p>
        </w:tc>
        <w:tc>
          <w:tcPr>
            <w:tcW w:w="2167" w:type="dxa"/>
          </w:tcPr>
          <w:p w:rsidR="00941066" w:rsidRDefault="0098100E">
            <w:pPr>
              <w:spacing w:before="155" w:line="219" w:lineRule="auto"/>
              <w:ind w:left="7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马克思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韦伯著；阎</w:t>
            </w:r>
            <w:proofErr w:type="gramStart"/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克文译</w:t>
            </w:r>
            <w:proofErr w:type="gramEnd"/>
          </w:p>
        </w:tc>
        <w:tc>
          <w:tcPr>
            <w:tcW w:w="1803" w:type="dxa"/>
          </w:tcPr>
          <w:p w:rsidR="00941066" w:rsidRDefault="0098100E">
            <w:pPr>
              <w:spacing w:before="156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60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5" w:line="219" w:lineRule="auto"/>
              <w:ind w:left="6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中国的乡村与城镇生活</w:t>
            </w:r>
          </w:p>
        </w:tc>
        <w:tc>
          <w:tcPr>
            <w:tcW w:w="2167" w:type="dxa"/>
          </w:tcPr>
          <w:p w:rsidR="00941066" w:rsidRDefault="0098100E">
            <w:pPr>
              <w:spacing w:before="105" w:line="219" w:lineRule="auto"/>
              <w:ind w:left="49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陶孟和、梁宇</w:t>
            </w:r>
            <w:proofErr w:type="gramStart"/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皋</w:t>
            </w:r>
            <w:proofErr w:type="gramEnd"/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7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61</w:t>
            </w:r>
          </w:p>
        </w:tc>
        <w:tc>
          <w:tcPr>
            <w:tcW w:w="1109" w:type="dxa"/>
          </w:tcPr>
          <w:p w:rsidR="00941066" w:rsidRDefault="0098100E">
            <w:pPr>
              <w:spacing w:before="15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7" w:line="219" w:lineRule="auto"/>
              <w:ind w:left="10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漫步华尔街</w:t>
            </w:r>
          </w:p>
        </w:tc>
        <w:tc>
          <w:tcPr>
            <w:tcW w:w="2167" w:type="dxa"/>
          </w:tcPr>
          <w:p w:rsidR="00941066" w:rsidRDefault="0098100E">
            <w:pPr>
              <w:spacing w:before="56" w:line="231" w:lineRule="auto"/>
              <w:ind w:left="755" w:right="40" w:hanging="67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伯顿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麦基尔著，骆玉鼎、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16"/>
                <w:szCs w:val="16"/>
              </w:rPr>
              <w:t>彭晗等译</w:t>
            </w:r>
          </w:p>
        </w:tc>
        <w:tc>
          <w:tcPr>
            <w:tcW w:w="1803" w:type="dxa"/>
          </w:tcPr>
          <w:p w:rsidR="00941066" w:rsidRDefault="0098100E">
            <w:pPr>
              <w:spacing w:before="157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上海财经大学出版社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62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7" w:line="219" w:lineRule="auto"/>
              <w:ind w:left="10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文化人类学</w:t>
            </w:r>
          </w:p>
        </w:tc>
        <w:tc>
          <w:tcPr>
            <w:tcW w:w="2167" w:type="dxa"/>
          </w:tcPr>
          <w:p w:rsidR="00941066" w:rsidRDefault="0098100E">
            <w:pPr>
              <w:spacing w:before="107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林慧祥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63</w:t>
            </w:r>
          </w:p>
        </w:tc>
        <w:tc>
          <w:tcPr>
            <w:tcW w:w="1109" w:type="dxa"/>
          </w:tcPr>
          <w:p w:rsidR="00941066" w:rsidRDefault="0098100E">
            <w:pPr>
              <w:spacing w:before="15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6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5"/>
                <w:sz w:val="16"/>
                <w:szCs w:val="16"/>
              </w:rPr>
              <w:t>资本论(三卷)</w:t>
            </w:r>
          </w:p>
        </w:tc>
        <w:tc>
          <w:tcPr>
            <w:tcW w:w="2167" w:type="dxa"/>
          </w:tcPr>
          <w:p w:rsidR="00941066" w:rsidRDefault="0098100E">
            <w:pPr>
              <w:spacing w:before="47" w:line="231" w:lineRule="auto"/>
              <w:ind w:left="575" w:right="27" w:hanging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1"/>
                <w:sz w:val="16"/>
                <w:szCs w:val="16"/>
              </w:rPr>
              <w:t>马克思著，中共中央马恩列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6"/>
                <w:szCs w:val="16"/>
              </w:rPr>
              <w:t>斯编译局编译</w:t>
            </w:r>
          </w:p>
        </w:tc>
        <w:tc>
          <w:tcPr>
            <w:tcW w:w="1803" w:type="dxa"/>
          </w:tcPr>
          <w:p w:rsidR="00941066" w:rsidRDefault="0098100E">
            <w:pPr>
              <w:spacing w:before="157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55"/>
        </w:trPr>
        <w:tc>
          <w:tcPr>
            <w:tcW w:w="574" w:type="dxa"/>
          </w:tcPr>
          <w:p w:rsidR="00941066" w:rsidRDefault="0098100E">
            <w:pPr>
              <w:spacing w:before="14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64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9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乡村建设理论</w:t>
            </w:r>
          </w:p>
        </w:tc>
        <w:tc>
          <w:tcPr>
            <w:tcW w:w="2167" w:type="dxa"/>
          </w:tcPr>
          <w:p w:rsidR="00941066" w:rsidRDefault="0098100E">
            <w:pPr>
              <w:spacing w:before="107" w:line="219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梁淑敏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061"/>
        <w:gridCol w:w="2885"/>
        <w:gridCol w:w="2059"/>
        <w:gridCol w:w="1747"/>
      </w:tblGrid>
      <w:tr w:rsidR="00AC7BCA" w:rsidRPr="00AC7BCA" w:rsidTr="00AC7BCA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lastRenderedPageBreak/>
              <w:t>编号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作者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出</w:t>
            </w:r>
            <w:proofErr w:type="gramStart"/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阪</w:t>
            </w:r>
            <w:proofErr w:type="gramEnd"/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社</w:t>
            </w:r>
          </w:p>
        </w:tc>
      </w:tr>
      <w:tr w:rsidR="00AC7BCA" w:rsidRPr="00AC7BCA" w:rsidTr="00AC7BCA">
        <w:trPr>
          <w:trHeight w:hRule="exact" w:val="4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博弈论与经济行为（上下）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冯-诺伊曼、摩根斯坦著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北京大学出版社</w:t>
            </w:r>
          </w:p>
        </w:tc>
      </w:tr>
      <w:tr w:rsidR="00AC7BCA" w:rsidRPr="00AC7BCA" w:rsidTr="00AC7BCA">
        <w:trPr>
          <w:trHeight w:hRule="exact" w:val="64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启蒙福证法：哲学断片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2" w:lineRule="exact"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马克思•霍克海默、西奥多</w:t>
            </w:r>
          </w:p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•阿多诺著；渠敞东、曹卫 东澤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上海入民出版社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中国古代社会硏究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郭沫若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商务印书谊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社会融合貫通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道德情操论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亚当•斯密著；宋德利等译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译林出版社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道德资本研究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王小锡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译林出版社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资本主义文化矛盾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（美）丹尼尔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■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贝尔，赵一 凡、蒲隆、任晓晋译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三联书店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新卖桔者言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张五常著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中信出版社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经济学的思维方式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73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（美）保罗•海恩等著，马 昕、陈宇译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11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世界图书出版公司北京 公司</w:t>
            </w:r>
          </w:p>
        </w:tc>
      </w:tr>
      <w:tr w:rsidR="00AC7BCA" w:rsidRPr="00AC7BCA" w:rsidTr="00AC7BCA">
        <w:trPr>
          <w:trHeight w:hRule="exact" w:val="40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乌合之众：大众心理研究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古斯塔夫•勒庞著；夏小正 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江苏凤凰文艺出版社</w:t>
            </w:r>
          </w:p>
        </w:tc>
      </w:tr>
      <w:tr w:rsidR="00AC7BCA" w:rsidRPr="00AC7BCA" w:rsidTr="00AC7BCA">
        <w:trPr>
          <w:trHeight w:hRule="exact"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大流感：最致命痕疫的史诗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约翰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-M-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巴里著；钟扬译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上海科技教育出版社</w:t>
            </w:r>
          </w:p>
        </w:tc>
      </w:tr>
      <w:tr w:rsidR="00AC7BCA" w:rsidRPr="00AC7BCA" w:rsidTr="00AC7BCA">
        <w:trPr>
          <w:trHeight w:hRule="exact" w:val="4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枪炮、病菌与钢铁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贾雷德•戴蒙德著；谢廷光 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上海译文出版社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生命是什么：物理学家对生命 的理解和思索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埃尔温•薛定滑著，罗来 欧、罗辽复译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艺术审美体验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中国古代建筑+论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傳熹年著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复旦大学出版社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艺术审美体验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中国建筑史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梁思成著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三联书店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趣味随机问题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加荣恒编著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科学出版社</w:t>
            </w:r>
          </w:p>
        </w:tc>
      </w:tr>
      <w:tr w:rsidR="00AC7BCA" w:rsidRPr="00AC7BCA" w:rsidTr="00AC7BCA">
        <w:trPr>
          <w:trHeight w:hRule="exact" w:val="5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自私的墓因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（英）理查德•道金斯著， 卢允中等译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中信出版社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化石与生命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--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生命的进化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王章俊、刘凤山等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地质出版社</w:t>
            </w:r>
          </w:p>
        </w:tc>
      </w:tr>
      <w:tr w:rsidR="00AC7BCA" w:rsidRPr="00AC7BCA" w:rsidTr="00AC7BCA">
        <w:trPr>
          <w:trHeight w:hRule="exact" w:val="45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虚数的故事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（美）保罗•纳欣，朱 惠霧澤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上海教育出版社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物种起源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查尔斯•达尔文，周建人等 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商务印书馆</w:t>
            </w:r>
          </w:p>
        </w:tc>
      </w:tr>
      <w:tr w:rsidR="00AC7BCA" w:rsidRPr="00AC7BCA" w:rsidTr="00AC7BCA"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至美无相一一创造，想象与理论物理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维尼亚勒著，曹则贤译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30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中国科学技术大学出版 社</w:t>
            </w:r>
          </w:p>
        </w:tc>
      </w:tr>
      <w:tr w:rsidR="00AC7BCA" w:rsidRPr="00AC7BCA" w:rsidTr="00AC7BCA">
        <w:trPr>
          <w:trHeight w:hRule="exact" w:val="50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宇宙最初三分钟：关于宇宙起源的现代 观点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史蒂文•温伯格著；张承泉 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中国对外翻译出版公司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不论：科学的极限与极限的科学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6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约翰</w:t>
            </w:r>
            <w:r w:rsidRPr="00AC7BCA">
              <w:rPr>
                <w:rFonts w:ascii="微软雅黑" w:eastAsia="微软雅黑" w:hAnsi="微软雅黑" w:cs="微软雅黑" w:hint="eastAsia"/>
                <w:snapToGrid/>
                <w:sz w:val="17"/>
                <w:szCs w:val="17"/>
                <w:lang w:eastAsia="en-US" w:bidi="en-US"/>
              </w:rPr>
              <w:t>・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D 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巴罗著；李新洲 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上海科学技术出版社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科学发展时话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师从天才：一个科学王朝的崛起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罗伯特•卡尼格尔著，江载 芬等澤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上海科技教育出版社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中国古代科学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李约瑟著，李彦译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上海书店出版社</w:t>
            </w:r>
          </w:p>
        </w:tc>
      </w:tr>
      <w:tr w:rsidR="00AC7BCA" w:rsidRPr="00AC7BCA" w:rsidTr="00AC7BCA">
        <w:trPr>
          <w:trHeight w:hRule="exact" w:val="4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科学革命的结构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托马斯•库恩著；金吾伦等 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北京大学出版社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科学的历程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吴国盛著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4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时间简史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史蒂芬•霍金著，许明贤、 吴忠超译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相对论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阿尔伯特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爱因斯坦著 张侑埼译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陕西弗范大学出版社</w:t>
            </w:r>
          </w:p>
        </w:tc>
      </w:tr>
      <w:tr w:rsidR="00AC7BCA" w:rsidRPr="00AC7BCA" w:rsidTr="00AC7BCA">
        <w:trPr>
          <w:trHeight w:hRule="exact" w:val="6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如何阅读一本书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［美］莫提默</w:t>
            </w:r>
            <w:r w:rsidRPr="00AC7BCA">
              <w:rPr>
                <w:rFonts w:ascii="微软雅黑" w:eastAsia="微软雅黑" w:hAnsi="微软雅黑" w:cs="微软雅黑" w:hint="eastAsia"/>
                <w:snapToGrid/>
                <w:sz w:val="17"/>
                <w:szCs w:val="17"/>
                <w:lang w:eastAsia="en-US" w:bidi="en-US"/>
              </w:rPr>
              <w:t>・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J.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艾德勒、 查尔斯•范多伦著；郝明义</w:t>
            </w:r>
          </w:p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、朱衣译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商务印书馆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三体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刘慈欣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重庆出版社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邮票上的物理学史（电子书）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秦克诚编著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清华大学出版社</w:t>
            </w:r>
          </w:p>
        </w:tc>
      </w:tr>
      <w:tr w:rsidR="00AC7BCA" w:rsidRPr="00AC7BCA" w:rsidTr="00AC7BCA">
        <w:trPr>
          <w:trHeight w:hRule="exact" w:val="4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存在之轻：质里、以太和力的统一性 （电子书）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弗兰克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eastAsia="en-US" w:bidi="en-US"/>
              </w:rPr>
              <w:t>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维尔切克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</w:tbl>
    <w:p w:rsidR="00941066" w:rsidRDefault="00941066"/>
    <w:sectPr w:rsidR="00941066">
      <w:footerReference w:type="default" r:id="rId7"/>
      <w:pgSz w:w="11910" w:h="16840"/>
      <w:pgMar w:top="1431" w:right="1475" w:bottom="1140" w:left="1774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4F" w:rsidRDefault="00000F4F">
      <w:r>
        <w:separator/>
      </w:r>
    </w:p>
  </w:endnote>
  <w:endnote w:type="continuationSeparator" w:id="0">
    <w:p w:rsidR="00000F4F" w:rsidRDefault="0000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6" w:rsidRDefault="0098100E">
    <w:pPr>
      <w:spacing w:line="182" w:lineRule="auto"/>
      <w:ind w:left="4093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color w:val="07105F"/>
        <w:sz w:val="13"/>
        <w:szCs w:val="13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6" w:rsidRDefault="0098100E">
    <w:pPr>
      <w:spacing w:line="181" w:lineRule="auto"/>
      <w:ind w:left="410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4F" w:rsidRDefault="00000F4F">
      <w:r>
        <w:separator/>
      </w:r>
    </w:p>
  </w:footnote>
  <w:footnote w:type="continuationSeparator" w:id="0">
    <w:p w:rsidR="00000F4F" w:rsidRDefault="0000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000F4F"/>
    <w:rsid w:val="002C0410"/>
    <w:rsid w:val="003D167E"/>
    <w:rsid w:val="00941066"/>
    <w:rsid w:val="0098100E"/>
    <w:rsid w:val="00AC7BCA"/>
    <w:rsid w:val="00BF0897"/>
    <w:rsid w:val="500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1B42"/>
  <w15:docId w15:val="{B46E1AD6-4D2C-46AC-B5E2-9CCAABC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C7B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7BCA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C7B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7BCA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yc</cp:lastModifiedBy>
  <cp:revision>4</cp:revision>
  <dcterms:created xsi:type="dcterms:W3CDTF">2023-06-14T07:00:00Z</dcterms:created>
  <dcterms:modified xsi:type="dcterms:W3CDTF">2023-06-15T01:50:00Z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2023-06-14T11:22:10Z</vt:filetime>
  </property>
  <property fmtid="{D5CDD505-2E9C-101B-9397-08002B2CF9AE}" pid="4" name="UsrData">
    <vt:lpwstr>648932572d7008001f125b92</vt:lpwstr>
  </property>
  <property fmtid="{D5CDD505-2E9C-101B-9397-08002B2CF9AE}" pid="5" name="KSOProductBuildVer">
    <vt:lpwstr>2052-11.1.0.14309</vt:lpwstr>
  </property>
  <property fmtid="{D5CDD505-2E9C-101B-9397-08002B2CF9AE}" pid="6" name="ICV">
    <vt:lpwstr>CAC19EFADF564251AC91795879688197_13</vt:lpwstr>
  </property>
</Properties>
</file>