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6A099">
      <w:pPr>
        <w:jc w:val="center"/>
        <w:rPr>
          <w:rFonts w:hint="eastAsia" w:ascii="宋体" w:hAnsi="宋体" w:eastAsia="宋体"/>
          <w:color w:val="1D1D1C"/>
          <w:sz w:val="32"/>
          <w:szCs w:val="32"/>
        </w:rPr>
      </w:pPr>
      <w:r>
        <w:rPr>
          <w:rFonts w:hint="eastAsia" w:ascii="黑体" w:hAnsi="黑体" w:eastAsia="黑体" w:cs="黑体"/>
          <w:color w:val="1D1D1C"/>
          <w:sz w:val="32"/>
          <w:szCs w:val="32"/>
        </w:rPr>
        <w:t>教学节段目录（范例）</w:t>
      </w:r>
      <w:bookmarkStart w:id="0" w:name="_GoBack"/>
      <w:bookmarkEnd w:id="0"/>
    </w:p>
    <w:p w14:paraId="42981AE4">
      <w:pPr>
        <w:widowControl w:val="0"/>
        <w:autoSpaceDE w:val="0"/>
        <w:autoSpaceDN w:val="0"/>
        <w:adjustRightInd w:val="0"/>
        <w:spacing w:beforeLines="0" w:afterLines="0"/>
        <w:ind w:firstLine="560" w:firstLineChars="200"/>
        <w:jc w:val="left"/>
        <w:rPr>
          <w:rFonts w:hint="eastAsia" w:ascii="宋体" w:hAnsi="宋体" w:eastAsia="宋体" w:cs="宋体"/>
          <w:color w:val="1D1D1C"/>
          <w:sz w:val="28"/>
          <w:szCs w:val="28"/>
        </w:rPr>
      </w:pPr>
      <w:r>
        <w:rPr>
          <w:rFonts w:hint="eastAsia" w:ascii="宋体" w:hAnsi="宋体" w:eastAsia="宋体" w:cs="宋体"/>
          <w:color w:val="1D1D1C"/>
          <w:sz w:val="28"/>
          <w:szCs w:val="28"/>
        </w:rPr>
        <w:t>《高级生物化学》教学大纲中基本教学内容共</w:t>
      </w:r>
      <w:r>
        <w:rPr>
          <w:rFonts w:hint="eastAsia" w:ascii="宋体" w:hAnsi="宋体" w:eastAsia="宋体" w:cs="宋体"/>
          <w:color w:val="1D1D1C"/>
          <w:sz w:val="28"/>
          <w:szCs w:val="28"/>
        </w:rPr>
        <w:tab/>
      </w:r>
      <w:r>
        <w:rPr>
          <w:rFonts w:hint="eastAsia" w:ascii="宋体" w:hAnsi="宋体" w:eastAsia="宋体" w:cs="宋体"/>
          <w:color w:val="1D1D1C"/>
          <w:sz w:val="28"/>
          <w:szCs w:val="28"/>
        </w:rPr>
        <w:t>10 章 ，此 次教学设计的 16  个节段分别选自第 1、2、3、4 、5、6 、7、 8、9 和 10 章。</w:t>
      </w:r>
    </w:p>
    <w:p w14:paraId="2BB6314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1.稳定蛋白质结构的作用力 ………………………………</w:t>
      </w:r>
      <w:r>
        <w:rPr>
          <w:rFonts w:hint="eastAsia" w:ascii="宋体" w:hAnsi="宋体" w:eastAsia="宋体" w:cs="宋体"/>
          <w:sz w:val="28"/>
          <w:szCs w:val="28"/>
        </w:rPr>
        <w:t>…………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 w14:paraId="5D7F236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选自第一章：蛋白质生物化学／第一节：蛋白质的分子结构</w:t>
      </w:r>
    </w:p>
    <w:p w14:paraId="068CADB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2.血红蛋白 ……………………………………………………………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9</w:t>
      </w:r>
    </w:p>
    <w:p w14:paraId="026CA8C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选自第一章：蛋白质生物化学／第四节：蛋白质的功能</w:t>
      </w:r>
    </w:p>
    <w:p w14:paraId="7418557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 DNA 是遗传物质的基础  …………………………………………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13</w:t>
      </w:r>
    </w:p>
    <w:p w14:paraId="1C951F7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选自第二章：核酸生物化学／第二节：DNA的空间结构与功能</w:t>
      </w:r>
    </w:p>
    <w:p w14:paraId="783A980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4.酶的活性中心 ……………………………………………………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21</w:t>
      </w:r>
    </w:p>
    <w:p w14:paraId="321E434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选自第三章：酶的作用原理／第一节：酶的分子结构与功能</w:t>
      </w:r>
    </w:p>
    <w:p w14:paraId="528CFC8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5.酶作用机制的实例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sz w:val="28"/>
          <w:szCs w:val="28"/>
        </w:rPr>
        <w:t>膜凝乳蛋白酶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 xml:space="preserve"> ……………………………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25</w:t>
      </w:r>
    </w:p>
    <w:p w14:paraId="17B3CC7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选自第三章：酶的作用原理／第二节：酶的工作原理</w:t>
      </w:r>
    </w:p>
    <w:p w14:paraId="3E899CEE">
      <w:pPr>
        <w:numPr>
          <w:numId w:val="0"/>
        </w:numPr>
        <w:spacing w:line="360" w:lineRule="auto"/>
        <w:ind w:left="557" w:leftChars="232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糖的无氧氧化……………………………………………………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32</w:t>
      </w:r>
      <w:r>
        <w:rPr>
          <w:rFonts w:hint="eastAsia" w:ascii="宋体" w:hAnsi="宋体" w:eastAsia="宋体" w:cs="宋体"/>
          <w:sz w:val="28"/>
          <w:szCs w:val="28"/>
        </w:rPr>
        <w:t>选自第四章：糖代谢／第二节：糖的无氧代谢</w:t>
      </w:r>
    </w:p>
    <w:p w14:paraId="5705E76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7.血糖及其调节 ……………………………………………………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37</w:t>
      </w:r>
    </w:p>
    <w:p w14:paraId="01578E5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选自第四章：糖代谢／第八节：血糖及其调节</w:t>
      </w:r>
    </w:p>
    <w:p w14:paraId="64279A4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8.甘油三醋的分解代谢 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41</w:t>
      </w:r>
    </w:p>
    <w:p w14:paraId="4A593FC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选自第五章：代谢调节／第一节：甘油三醋代谢</w:t>
      </w:r>
    </w:p>
    <w:p w14:paraId="539E3A1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9.泛素介导的蛋白质降解…………………………………………</w:t>
      </w:r>
      <w:r>
        <w:rPr>
          <w:rFonts w:hint="eastAsia" w:ascii="宋体" w:hAnsi="宋体" w:eastAsia="宋体" w:cs="宋体"/>
          <w:sz w:val="28"/>
          <w:szCs w:val="28"/>
        </w:rPr>
        <w:t>…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49</w:t>
      </w:r>
    </w:p>
    <w:p w14:paraId="3CBAEBD5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选自第五章：代谢调节／第三节：蛋白质的消化、吸收和降解</w:t>
      </w:r>
    </w:p>
    <w:p w14:paraId="0CAA2986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10.氧化磷酸化偶联机制 …………………………………………</w:t>
      </w:r>
      <w:r>
        <w:rPr>
          <w:rFonts w:hint="eastAsia" w:ascii="宋体" w:hAnsi="宋体" w:eastAsia="宋体" w:cs="宋体"/>
          <w:sz w:val="28"/>
          <w:szCs w:val="28"/>
        </w:rPr>
        <w:t>…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54</w:t>
      </w:r>
    </w:p>
    <w:p w14:paraId="638A86A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选自第六章：生物氧化／第一节：生成 ATP的氧化磷酸化关键酶体系</w:t>
      </w:r>
    </w:p>
    <w:p w14:paraId="4EA58AE9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11.物质代谢的相互联系 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58</w:t>
      </w:r>
    </w:p>
    <w:p w14:paraId="6604655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选自第七章：物质代谢的联系与调节／第一节：生成ATP的氧化磷酸化酶体系</w:t>
      </w:r>
    </w:p>
    <w:p w14:paraId="0C530BC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12.端粒和端粒酶 ……………………………………………………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61</w:t>
      </w:r>
    </w:p>
    <w:p w14:paraId="5A1B99A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选自第八章：遗传信息传递的中心法则／第一节：DNA的生物合成</w:t>
      </w:r>
    </w:p>
    <w:p w14:paraId="1ED7357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13.真核生物 RNA转录产物的加工 ………………………………</w:t>
      </w:r>
      <w:r>
        <w:rPr>
          <w:rFonts w:hint="eastAsia" w:ascii="宋体" w:hAnsi="宋体" w:eastAsia="宋体" w:cs="宋体"/>
          <w:sz w:val="28"/>
          <w:szCs w:val="28"/>
        </w:rPr>
        <w:t>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65</w:t>
      </w:r>
    </w:p>
    <w:p w14:paraId="6B32E48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选自第八章：遗传信息传递的中心法则／第二节：RNA 的生物合成</w:t>
      </w:r>
    </w:p>
    <w:p w14:paraId="4355BE7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14.肤链的生物合成过程 ……………………………………………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69</w:t>
      </w:r>
    </w:p>
    <w:p w14:paraId="789AE3C7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选自第八章：遗传信息传递的中心法则／第三节：蛋白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273C"/>
    <w:rsid w:val="34AC70A4"/>
    <w:rsid w:val="389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2">
    <w:name w:val="heading 5"/>
    <w:basedOn w:val="1"/>
    <w:unhideWhenUsed/>
    <w:qFormat/>
    <w:uiPriority w:val="1"/>
    <w:pPr>
      <w:spacing w:beforeLines="0" w:afterLines="0"/>
      <w:ind w:left="1340"/>
      <w:outlineLvl w:val="4"/>
    </w:pPr>
    <w:rPr>
      <w:rFonts w:hint="eastAsia" w:ascii="宋体" w:hAnsi="宋体" w:eastAsia="宋体"/>
      <w:sz w:val="59"/>
      <w:szCs w:val="24"/>
    </w:rPr>
  </w:style>
  <w:style w:type="paragraph" w:styleId="3">
    <w:name w:val="heading 6"/>
    <w:basedOn w:val="1"/>
    <w:unhideWhenUsed/>
    <w:qFormat/>
    <w:uiPriority w:val="1"/>
    <w:pPr>
      <w:spacing w:beforeLines="0" w:afterLines="0"/>
      <w:ind w:left="100"/>
      <w:outlineLvl w:val="5"/>
    </w:pPr>
    <w:rPr>
      <w:rFonts w:hint="eastAsia" w:ascii="宋体" w:hAnsi="宋体" w:eastAsia="宋体"/>
      <w:sz w:val="58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  <w:ind w:left="104"/>
    </w:pPr>
    <w:rPr>
      <w:rFonts w:hint="eastAsia" w:ascii="宋体" w:hAnsi="宋体" w:eastAsia="宋体"/>
      <w:sz w:val="55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2026-04-03T08:50:02Z</dcterms:created>
  <dc:creator>Administrator</dc:creator>
  <cp:lastModifiedBy>aly_chen</cp:lastModifiedBy>
  <dcterms:modified xsi:type="dcterms:W3CDTF">2026-04-03T09:11:52Z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eyJoZGlkIjoiNGM5MzI1NzVhZDUwNmEyNmIzODJlZWJkMDZiZjcxM2EiLCJ1c2VySWQiOiI2MDY4ODM4NTYifQ==</vt:lpwstr>
  </property>
  <property fmtid="{D5CDD505-2E9C-101B-9397-08002B2CF9AE}" pid="4" name="ICV">
    <vt:lpwstr>FA55B46E53FB44148E4EC46750714224_12</vt:lpwstr>
  </property>
</Properties>
</file>